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637E" w14:textId="77777777" w:rsidR="00433FDA" w:rsidRPr="00515F75" w:rsidRDefault="001F40FC" w:rsidP="00092A99">
      <w:pPr>
        <w:spacing w:before="960" w:line="240" w:lineRule="auto"/>
        <w:jc w:val="center"/>
        <w:rPr>
          <w:rFonts w:ascii="Tahoma" w:hAnsi="Tahoma" w:cs="Tahoma"/>
          <w:color w:val="1F497C"/>
          <w:sz w:val="56"/>
          <w:szCs w:val="56"/>
        </w:rPr>
      </w:pPr>
      <w:bookmarkStart w:id="0" w:name="_Hlk180402316"/>
      <w:r w:rsidRPr="00515F75">
        <w:rPr>
          <w:rFonts w:ascii="Tahoma" w:hAnsi="Tahoma" w:cs="Tahoma"/>
          <w:b/>
          <w:bCs/>
          <w:color w:val="1F497C"/>
          <w:sz w:val="56"/>
          <w:szCs w:val="56"/>
        </w:rPr>
        <w:t>ALABAMA PUBLIC CHARTER</w:t>
      </w:r>
    </w:p>
    <w:bookmarkEnd w:id="0"/>
    <w:p w14:paraId="044DB2E0" w14:textId="77777777" w:rsidR="00433FDA" w:rsidRPr="00515F75" w:rsidRDefault="001F40FC" w:rsidP="00092A99">
      <w:pPr>
        <w:spacing w:after="600" w:line="240" w:lineRule="auto"/>
        <w:jc w:val="center"/>
        <w:rPr>
          <w:rFonts w:ascii="Tahoma" w:hAnsi="Tahoma" w:cs="Tahoma"/>
          <w:color w:val="1F497C"/>
          <w:sz w:val="56"/>
          <w:szCs w:val="56"/>
        </w:rPr>
      </w:pPr>
      <w:r w:rsidRPr="00515F75">
        <w:rPr>
          <w:rFonts w:ascii="Tahoma" w:hAnsi="Tahoma" w:cs="Tahoma"/>
          <w:b/>
          <w:bCs/>
          <w:color w:val="1F497C"/>
          <w:sz w:val="56"/>
          <w:szCs w:val="56"/>
        </w:rPr>
        <w:t>SCHOOL COMMISSION</w:t>
      </w:r>
    </w:p>
    <w:p w14:paraId="66E33752" w14:textId="77777777" w:rsidR="00433FDA" w:rsidRPr="00515F75" w:rsidRDefault="00111421" w:rsidP="00092A99">
      <w:pPr>
        <w:spacing w:before="240" w:after="360" w:line="240" w:lineRule="auto"/>
        <w:jc w:val="center"/>
        <w:rPr>
          <w:rFonts w:ascii="Tahoma" w:hAnsi="Tahoma" w:cs="Tahoma"/>
          <w:color w:val="1F497C"/>
          <w:sz w:val="56"/>
          <w:szCs w:val="56"/>
        </w:rPr>
      </w:pPr>
      <w:r w:rsidRPr="00437D32">
        <w:rPr>
          <w:noProof/>
          <w:color w:val="233972"/>
        </w:rPr>
        <w:drawing>
          <wp:inline distT="0" distB="0" distL="0" distR="0" wp14:anchorId="635BE9AB" wp14:editId="028542BD">
            <wp:extent cx="3029803" cy="30298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harpenSoften amount="25000"/>
                              </a14:imgEffect>
                            </a14:imgLayer>
                          </a14:imgProps>
                        </a:ext>
                      </a:extLst>
                    </a:blip>
                    <a:stretch>
                      <a:fillRect/>
                    </a:stretch>
                  </pic:blipFill>
                  <pic:spPr>
                    <a:xfrm>
                      <a:off x="0" y="0"/>
                      <a:ext cx="3041252" cy="3041252"/>
                    </a:xfrm>
                    <a:prstGeom prst="rect">
                      <a:avLst/>
                    </a:prstGeom>
                  </pic:spPr>
                </pic:pic>
              </a:graphicData>
            </a:graphic>
          </wp:inline>
        </w:drawing>
      </w:r>
    </w:p>
    <w:p w14:paraId="4017F10C" w14:textId="77777777" w:rsidR="00433FDA" w:rsidRPr="00515F75" w:rsidRDefault="001F40FC" w:rsidP="00092A99">
      <w:pPr>
        <w:spacing w:line="240" w:lineRule="auto"/>
        <w:jc w:val="center"/>
        <w:rPr>
          <w:rFonts w:ascii="Tahoma" w:hAnsi="Tahoma" w:cs="Tahoma"/>
          <w:color w:val="1F497C"/>
          <w:sz w:val="56"/>
          <w:szCs w:val="56"/>
        </w:rPr>
      </w:pPr>
      <w:r w:rsidRPr="00515F75">
        <w:rPr>
          <w:rFonts w:ascii="Tahoma" w:hAnsi="Tahoma" w:cs="Tahoma"/>
          <w:b/>
          <w:bCs/>
          <w:color w:val="1F497C"/>
          <w:sz w:val="56"/>
          <w:szCs w:val="56"/>
        </w:rPr>
        <w:t>PUBLIC CHARTER SCHOOL</w:t>
      </w:r>
    </w:p>
    <w:p w14:paraId="6B39D7E5" w14:textId="36DA34E2" w:rsidR="00433FDA" w:rsidRPr="00515F75" w:rsidRDefault="007C3DFD" w:rsidP="00092A99">
      <w:pPr>
        <w:spacing w:line="240" w:lineRule="auto"/>
        <w:jc w:val="center"/>
        <w:rPr>
          <w:rFonts w:ascii="Tahoma" w:hAnsi="Tahoma" w:cs="Tahoma"/>
          <w:color w:val="1F497C"/>
          <w:sz w:val="56"/>
          <w:szCs w:val="56"/>
        </w:rPr>
      </w:pPr>
      <w:r>
        <w:rPr>
          <w:rFonts w:ascii="Tahoma" w:hAnsi="Tahoma" w:cs="Tahoma"/>
          <w:b/>
          <w:bCs/>
          <w:color w:val="1F497C"/>
          <w:sz w:val="56"/>
          <w:szCs w:val="56"/>
        </w:rPr>
        <w:t xml:space="preserve">RENEWAL </w:t>
      </w:r>
      <w:r w:rsidR="001F40FC" w:rsidRPr="00515F75">
        <w:rPr>
          <w:rFonts w:ascii="Tahoma" w:hAnsi="Tahoma" w:cs="Tahoma"/>
          <w:b/>
          <w:bCs/>
          <w:color w:val="1F497C"/>
          <w:sz w:val="56"/>
          <w:szCs w:val="56"/>
        </w:rPr>
        <w:t>CONTRACT</w:t>
      </w:r>
    </w:p>
    <w:p w14:paraId="4C15CBDB" w14:textId="5EA4322C" w:rsidR="00433FDA" w:rsidRPr="00437D32" w:rsidRDefault="001F40FC" w:rsidP="00092A99">
      <w:pPr>
        <w:spacing w:before="2160" w:line="240" w:lineRule="auto"/>
        <w:jc w:val="center"/>
        <w:rPr>
          <w:rFonts w:ascii="Tahoma" w:hAnsi="Tahoma" w:cs="Tahoma"/>
          <w:color w:val="C00000"/>
          <w:sz w:val="32"/>
          <w:szCs w:val="32"/>
        </w:rPr>
      </w:pPr>
      <w:r w:rsidRPr="00437D32">
        <w:rPr>
          <w:rFonts w:ascii="Tahoma" w:hAnsi="Tahoma" w:cs="Tahoma"/>
          <w:b/>
          <w:bCs/>
          <w:color w:val="C00000"/>
          <w:sz w:val="32"/>
          <w:szCs w:val="32"/>
        </w:rPr>
        <w:t>20</w:t>
      </w:r>
      <w:r w:rsidR="007C3DFD">
        <w:rPr>
          <w:rFonts w:ascii="Tahoma" w:hAnsi="Tahoma" w:cs="Tahoma"/>
          <w:b/>
          <w:bCs/>
          <w:color w:val="C00000"/>
          <w:sz w:val="32"/>
          <w:szCs w:val="32"/>
        </w:rPr>
        <w:t>2</w:t>
      </w:r>
      <w:r w:rsidR="00FF7271">
        <w:rPr>
          <w:rFonts w:ascii="Tahoma" w:hAnsi="Tahoma" w:cs="Tahoma"/>
          <w:b/>
          <w:bCs/>
          <w:color w:val="C00000"/>
          <w:sz w:val="32"/>
          <w:szCs w:val="32"/>
        </w:rPr>
        <w:t>6</w:t>
      </w:r>
    </w:p>
    <w:p w14:paraId="4852E062" w14:textId="251C5C83" w:rsidR="007B2EFF" w:rsidRPr="00437D32" w:rsidRDefault="007B2EFF" w:rsidP="00092A99">
      <w:pPr>
        <w:spacing w:line="240" w:lineRule="auto"/>
      </w:pPr>
    </w:p>
    <w:p w14:paraId="76016CDB" w14:textId="103E7D20" w:rsidR="007B2EFF" w:rsidRPr="00437D32" w:rsidRDefault="007B2EFF" w:rsidP="00092A99">
      <w:pPr>
        <w:spacing w:line="240" w:lineRule="auto"/>
        <w:sectPr w:rsidR="007B2EFF" w:rsidRPr="00437D32" w:rsidSect="00B9447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pgNumType w:start="0"/>
          <w:cols w:space="720"/>
          <w:titlePg/>
          <w:docGrid w:linePitch="360"/>
        </w:sectPr>
      </w:pPr>
    </w:p>
    <w:p w14:paraId="0ABD407B" w14:textId="77777777" w:rsidR="00433FDA" w:rsidRPr="00AC16B7" w:rsidRDefault="001F40FC" w:rsidP="00092A99">
      <w:pPr>
        <w:pStyle w:val="BBMainHeading2"/>
        <w:spacing w:line="240" w:lineRule="auto"/>
        <w:rPr>
          <w:b w:val="0"/>
        </w:rPr>
      </w:pPr>
      <w:r w:rsidRPr="00AC16B7">
        <w:lastRenderedPageBreak/>
        <w:t>CHARTER CONTRACT FOR CHARTER AUTHORIZERS</w:t>
      </w:r>
    </w:p>
    <w:p w14:paraId="7BE0C994" w14:textId="77777777" w:rsidR="00433FDA" w:rsidRPr="00AC16B7" w:rsidRDefault="001F40FC" w:rsidP="00092A99">
      <w:pPr>
        <w:pStyle w:val="BBMainHeading2"/>
        <w:spacing w:line="240" w:lineRule="auto"/>
        <w:rPr>
          <w:b w:val="0"/>
        </w:rPr>
      </w:pPr>
      <w:r w:rsidRPr="00AC16B7">
        <w:t>PURPOSE</w:t>
      </w:r>
    </w:p>
    <w:p w14:paraId="2F9B99DE" w14:textId="195F6635" w:rsidR="001F40FC" w:rsidRPr="00AC16B7" w:rsidRDefault="001F40FC" w:rsidP="00BD6608">
      <w:pPr>
        <w:pStyle w:val="BBBodyTextFlush"/>
        <w:rPr>
          <w:rFonts w:cs="Calibri"/>
        </w:rPr>
      </w:pPr>
      <w:r w:rsidRPr="00AC16B7">
        <w:rPr>
          <w:rFonts w:cs="Calibri"/>
        </w:rPr>
        <w:t xml:space="preserve">Pursuant to the </w:t>
      </w:r>
      <w:r w:rsidRPr="00AC16B7">
        <w:rPr>
          <w:rFonts w:cs="Calibri"/>
          <w:i/>
        </w:rPr>
        <w:t xml:space="preserve">Alabama School Choice and Opportunity Act </w:t>
      </w:r>
      <w:r w:rsidRPr="00AC16B7">
        <w:rPr>
          <w:rFonts w:cs="Calibri"/>
        </w:rPr>
        <w:t>(Act 2015-3), the Alabama Public Charter School Commission (Commission) reviews applicable applications; approves or rejects applicable applications; enters into charter contracts with applicants; oversees public charter schools; and decides whether to renew, not renew, or revoke charter contracts</w:t>
      </w:r>
      <w:r w:rsidR="000857DA" w:rsidRPr="00AC16B7">
        <w:rPr>
          <w:rFonts w:cs="Calibri"/>
        </w:rPr>
        <w:t xml:space="preserve">.  </w:t>
      </w:r>
      <w:r w:rsidRPr="00AC16B7">
        <w:rPr>
          <w:rFonts w:cs="Calibri"/>
        </w:rPr>
        <w:t>A charter contract is a fixed-term renewable contract between a public charter school and an authorizer (Commission) that outlines the roles, powers, responsibilities, and quantitative and qualitative performance expectations for each party to the contract.</w:t>
      </w:r>
    </w:p>
    <w:p w14:paraId="5F9E196C" w14:textId="77777777" w:rsidR="00433FDA" w:rsidRPr="00AC16B7" w:rsidRDefault="001F40FC" w:rsidP="00092A99">
      <w:pPr>
        <w:pStyle w:val="BBMainHeading2"/>
        <w:spacing w:line="240" w:lineRule="auto"/>
        <w:rPr>
          <w:b w:val="0"/>
        </w:rPr>
      </w:pPr>
      <w:r w:rsidRPr="00AC16B7">
        <w:t>ATTRIBUTION</w:t>
      </w:r>
    </w:p>
    <w:p w14:paraId="39412D6E" w14:textId="79A23A28" w:rsidR="001F40FC" w:rsidRPr="00AC16B7" w:rsidRDefault="001F40FC" w:rsidP="00BD6608">
      <w:pPr>
        <w:pStyle w:val="BBBodyTextFlush"/>
      </w:pPr>
      <w:r w:rsidRPr="00AC16B7">
        <w:t>Some professional entities allow noncommercial re-use of content when proper attribution is provided (e.g., see the COMMISSION’S ACKNOWLEDGEMENT AND ATTRIBUTION shown below)</w:t>
      </w:r>
      <w:r w:rsidR="000857DA" w:rsidRPr="00AC16B7">
        <w:t xml:space="preserve">.  </w:t>
      </w:r>
      <w:r w:rsidRPr="00AC16B7">
        <w:t>If the Commission elects to use other professional entities’ resources in developing a charter contract and/or any other public charter school document, the Commission must seek the entity’s permission for re-use, then meet its requirements for re-using, acknowledging, and attributing their work back to them.</w:t>
      </w:r>
    </w:p>
    <w:p w14:paraId="3B7957AC" w14:textId="77777777" w:rsidR="00433FDA" w:rsidRPr="00AC16B7" w:rsidRDefault="001F40FC" w:rsidP="00092A99">
      <w:pPr>
        <w:pStyle w:val="BBMainHeading2"/>
        <w:spacing w:line="240" w:lineRule="auto"/>
        <w:rPr>
          <w:b w:val="0"/>
        </w:rPr>
      </w:pPr>
      <w:r w:rsidRPr="00AC16B7">
        <w:t>COMMISSION’S ACKNOWLEDGMENT AND ATTRIBUTION</w:t>
      </w:r>
    </w:p>
    <w:p w14:paraId="751BBD0A" w14:textId="4F423F0B" w:rsidR="001F40FC" w:rsidRPr="00AC16B7" w:rsidRDefault="001F40FC" w:rsidP="00BD6608">
      <w:pPr>
        <w:pStyle w:val="BBBodyTextFlush"/>
      </w:pPr>
      <w:r w:rsidRPr="00AC16B7">
        <w:t>The Alabama Public Charter School Commission appreciates and acknowledges the Alabama State Department of Education, Public Charter Schools; the National Association of Charter School Authorizers (NACSA) at http://www.qualitycharters.org/; and the Washington State Charter School Commission at http://charterschool.wa.gov/ for granting permission to review, modify, and use content from several of their documents to create this contract for start-up public charter schools in Alabama</w:t>
      </w:r>
      <w:r w:rsidR="000857DA" w:rsidRPr="00AC16B7">
        <w:t xml:space="preserve">.  </w:t>
      </w:r>
      <w:r w:rsidRPr="00AC16B7">
        <w:t>By combining content from these entities, the Commission was able to tailor this contract to meet the needs of the Commission pursuant to Act 2015-3.</w:t>
      </w:r>
    </w:p>
    <w:p w14:paraId="62C98330" w14:textId="77777777" w:rsidR="00433FDA" w:rsidRPr="00437D32" w:rsidRDefault="007B2EFF" w:rsidP="00092A99">
      <w:pPr>
        <w:spacing w:line="240" w:lineRule="auto"/>
      </w:pPr>
      <w:r w:rsidRPr="00437D32">
        <w:rPr>
          <w:b/>
        </w:rPr>
        <w:br w:type="page"/>
      </w:r>
    </w:p>
    <w:p w14:paraId="7F54BF6D" w14:textId="77777777" w:rsidR="00433FDA" w:rsidRPr="00AC16B7" w:rsidRDefault="001F40FC" w:rsidP="00092A99">
      <w:pPr>
        <w:pStyle w:val="BBMainHeading2"/>
        <w:spacing w:line="240" w:lineRule="auto"/>
        <w:rPr>
          <w:b w:val="0"/>
        </w:rPr>
      </w:pPr>
      <w:r w:rsidRPr="00AC16B7">
        <w:lastRenderedPageBreak/>
        <w:t>PUBLIC CHARTER CONTRACT</w:t>
      </w:r>
    </w:p>
    <w:p w14:paraId="5915B834" w14:textId="77777777" w:rsidR="00433FDA" w:rsidRPr="00AC16B7" w:rsidRDefault="001F40FC" w:rsidP="00092A99">
      <w:pPr>
        <w:pStyle w:val="BBMainHeading2"/>
        <w:spacing w:line="240" w:lineRule="auto"/>
        <w:rPr>
          <w:b w:val="0"/>
        </w:rPr>
      </w:pPr>
      <w:r w:rsidRPr="00AC16B7">
        <w:t>INSTRUCTIONS</w:t>
      </w:r>
    </w:p>
    <w:p w14:paraId="476406E5" w14:textId="77777777" w:rsidR="00433FDA" w:rsidRPr="00AC16B7" w:rsidRDefault="001F40FC" w:rsidP="008C546A">
      <w:pPr>
        <w:pStyle w:val="BBMainHeading"/>
        <w:spacing w:before="600" w:line="240" w:lineRule="auto"/>
        <w:rPr>
          <w:b w:val="0"/>
        </w:rPr>
      </w:pPr>
      <w:r w:rsidRPr="00AC16B7">
        <w:t>NOTE</w:t>
      </w:r>
    </w:p>
    <w:p w14:paraId="05A70471" w14:textId="31488D5D" w:rsidR="001F40FC" w:rsidRPr="00AC16B7" w:rsidRDefault="001F40FC" w:rsidP="00092A99">
      <w:pPr>
        <w:pStyle w:val="BBBodyTextFlush"/>
        <w:spacing w:line="240" w:lineRule="auto"/>
      </w:pPr>
      <w:r w:rsidRPr="00AC16B7">
        <w:t>This contract is based on key charter contract components required by Act 2015-3</w:t>
      </w:r>
      <w:r w:rsidR="000857DA" w:rsidRPr="00AC16B7">
        <w:t xml:space="preserve">.  </w:t>
      </w:r>
      <w:r w:rsidRPr="00AC16B7">
        <w:rPr>
          <w:b/>
        </w:rPr>
        <w:t>At a minimum, the charter contract must rely on the following information:</w:t>
      </w:r>
    </w:p>
    <w:p w14:paraId="7362152D" w14:textId="4661609A" w:rsidR="001F40FC" w:rsidRPr="00AC16B7" w:rsidRDefault="001F40FC" w:rsidP="008F37E1">
      <w:pPr>
        <w:pStyle w:val="ListParagraph"/>
        <w:numPr>
          <w:ilvl w:val="0"/>
          <w:numId w:val="23"/>
        </w:numPr>
        <w:spacing w:after="240"/>
        <w:rPr>
          <w:i/>
          <w:iCs/>
          <w:u w:val="single"/>
        </w:rPr>
      </w:pPr>
      <w:r w:rsidRPr="00AC16B7">
        <w:rPr>
          <w:i/>
          <w:iCs/>
          <w:u w:val="single"/>
        </w:rPr>
        <w:t>Alabama School Choice and Student Opportunity Act (Act 2015-3)</w:t>
      </w:r>
    </w:p>
    <w:p w14:paraId="14D34D0C" w14:textId="20C3DC2C" w:rsidR="001F40FC" w:rsidRPr="00AC16B7" w:rsidRDefault="001F40FC" w:rsidP="008F37E1">
      <w:pPr>
        <w:pStyle w:val="ListParagraph"/>
        <w:numPr>
          <w:ilvl w:val="0"/>
          <w:numId w:val="23"/>
        </w:numPr>
        <w:spacing w:after="240"/>
      </w:pPr>
      <w:r w:rsidRPr="00AC16B7">
        <w:rPr>
          <w:i/>
          <w:u w:val="single"/>
        </w:rPr>
        <w:t>Public Charter School Rules and Regulations</w:t>
      </w:r>
    </w:p>
    <w:p w14:paraId="093F75D7" w14:textId="14E250DD" w:rsidR="001F40FC" w:rsidRPr="00AC16B7" w:rsidRDefault="001F40FC" w:rsidP="008F37E1">
      <w:pPr>
        <w:pStyle w:val="ListParagraph"/>
        <w:numPr>
          <w:ilvl w:val="0"/>
          <w:numId w:val="23"/>
        </w:numPr>
        <w:spacing w:after="240"/>
      </w:pPr>
      <w:r w:rsidRPr="00AC16B7">
        <w:rPr>
          <w:i/>
          <w:u w:val="single"/>
        </w:rPr>
        <w:t>*Principles &amp; Standards for Quality Charter School Authorizing (Most Recent Edition)</w:t>
      </w:r>
    </w:p>
    <w:p w14:paraId="62988096" w14:textId="4944EFB3" w:rsidR="001F40FC" w:rsidRPr="00AC16B7" w:rsidRDefault="001F40FC" w:rsidP="008F37E1">
      <w:pPr>
        <w:pStyle w:val="ListParagraph"/>
        <w:numPr>
          <w:ilvl w:val="0"/>
          <w:numId w:val="23"/>
        </w:numPr>
        <w:spacing w:after="240"/>
      </w:pPr>
      <w:r w:rsidRPr="00AC16B7">
        <w:t xml:space="preserve">*Taken from </w:t>
      </w:r>
      <w:r w:rsidRPr="00AC16B7">
        <w:rPr>
          <w:u w:val="single"/>
        </w:rPr>
        <w:t>National Association of Charter School Authorizers (NACSA)</w:t>
      </w:r>
    </w:p>
    <w:p w14:paraId="0F89DF46" w14:textId="74AC6F74" w:rsidR="001F40FC" w:rsidRPr="00AC16B7" w:rsidRDefault="001F40FC" w:rsidP="008F37E1">
      <w:pPr>
        <w:pStyle w:val="ListParagraph"/>
        <w:numPr>
          <w:ilvl w:val="0"/>
          <w:numId w:val="23"/>
        </w:numPr>
        <w:spacing w:after="240"/>
      </w:pPr>
      <w:r w:rsidRPr="00AC16B7">
        <w:t>Other Alabama State Department of Education Office of Public Charter Schools Resources and Links</w:t>
      </w:r>
    </w:p>
    <w:p w14:paraId="5C585044" w14:textId="796B4E8F" w:rsidR="00433FDA" w:rsidRPr="00AC16B7" w:rsidRDefault="001F40FC" w:rsidP="008C546A">
      <w:pPr>
        <w:pStyle w:val="BBBodyTextFlush"/>
        <w:spacing w:line="240" w:lineRule="auto"/>
        <w:ind w:left="360" w:hanging="360"/>
      </w:pPr>
      <w:r w:rsidRPr="00AC16B7">
        <w:rPr>
          <w:b/>
        </w:rPr>
        <w:t>2</w:t>
      </w:r>
      <w:r w:rsidR="000857DA" w:rsidRPr="00AC16B7">
        <w:rPr>
          <w:b/>
        </w:rPr>
        <w:t>.</w:t>
      </w:r>
      <w:r w:rsidR="00515F75" w:rsidRPr="00AC16B7">
        <w:rPr>
          <w:b/>
        </w:rPr>
        <w:tab/>
      </w:r>
      <w:r w:rsidRPr="00AC16B7">
        <w:rPr>
          <w:b/>
        </w:rPr>
        <w:t>Commission/Governing Board Acknowledgement and Attribution</w:t>
      </w:r>
    </w:p>
    <w:p w14:paraId="43D8C75B" w14:textId="1C848B5B" w:rsidR="00433FDA" w:rsidRPr="00AC16B7" w:rsidRDefault="001F40FC" w:rsidP="008F37E1">
      <w:pPr>
        <w:pStyle w:val="ListParagraph"/>
        <w:numPr>
          <w:ilvl w:val="0"/>
          <w:numId w:val="23"/>
        </w:numPr>
        <w:spacing w:after="240"/>
      </w:pPr>
      <w:r w:rsidRPr="00AC16B7">
        <w:rPr>
          <w:b/>
        </w:rPr>
        <w:t xml:space="preserve">The charter contract </w:t>
      </w:r>
      <w:r w:rsidRPr="00AC16B7">
        <w:rPr>
          <w:i/>
          <w:u w:val="single"/>
        </w:rPr>
        <w:t>must include a statement of acknowledgement and attribution</w:t>
      </w:r>
      <w:r w:rsidRPr="00AC16B7">
        <w:rPr>
          <w:u w:val="single"/>
        </w:rPr>
        <w:t>,</w:t>
      </w:r>
      <w:r w:rsidRPr="00AC16B7">
        <w:t xml:space="preserve"> as discussed in the introduction of this document, </w:t>
      </w:r>
      <w:r w:rsidRPr="00AC16B7">
        <w:rPr>
          <w:i/>
          <w:u w:val="single"/>
        </w:rPr>
        <w:t>if applicable</w:t>
      </w:r>
      <w:r w:rsidRPr="00AC16B7">
        <w:rPr>
          <w:u w:val="single"/>
        </w:rPr>
        <w:t>.</w:t>
      </w:r>
    </w:p>
    <w:p w14:paraId="2B7812AD" w14:textId="54514BCF" w:rsidR="00433FDA" w:rsidRPr="00AC16B7" w:rsidRDefault="001F40FC" w:rsidP="008C546A">
      <w:pPr>
        <w:pStyle w:val="BBBodyTextFlush"/>
        <w:spacing w:line="240" w:lineRule="auto"/>
        <w:ind w:left="360" w:hanging="360"/>
      </w:pPr>
      <w:r w:rsidRPr="00AC16B7">
        <w:rPr>
          <w:b/>
        </w:rPr>
        <w:t>3</w:t>
      </w:r>
      <w:r w:rsidR="000857DA" w:rsidRPr="00AC16B7">
        <w:rPr>
          <w:b/>
        </w:rPr>
        <w:t>.</w:t>
      </w:r>
      <w:r w:rsidR="00515F75" w:rsidRPr="00AC16B7">
        <w:rPr>
          <w:b/>
        </w:rPr>
        <w:tab/>
      </w:r>
      <w:r w:rsidRPr="00AC16B7">
        <w:rPr>
          <w:b/>
        </w:rPr>
        <w:t>The charter contract must fully address all components listed under each section listed below.</w:t>
      </w:r>
    </w:p>
    <w:p w14:paraId="08CB21A5" w14:textId="77777777" w:rsidR="004F436C" w:rsidRPr="00AC16B7" w:rsidRDefault="004F436C" w:rsidP="008F37E1">
      <w:pPr>
        <w:pStyle w:val="ListParagraph"/>
        <w:numPr>
          <w:ilvl w:val="0"/>
          <w:numId w:val="23"/>
        </w:numPr>
        <w:spacing w:after="240" w:line="240" w:lineRule="auto"/>
        <w:ind w:left="360"/>
        <w:contextualSpacing w:val="0"/>
        <w:sectPr w:rsidR="004F436C" w:rsidRPr="00AC16B7" w:rsidSect="00B9447C">
          <w:headerReference w:type="default" r:id="rId16"/>
          <w:footerReference w:type="default" r:id="rId17"/>
          <w:headerReference w:type="first" r:id="rId18"/>
          <w:pgSz w:w="12240" w:h="15840" w:code="1"/>
          <w:pgMar w:top="1440" w:right="1440" w:bottom="1440" w:left="1440" w:header="720" w:footer="720" w:gutter="0"/>
          <w:cols w:space="720"/>
          <w:docGrid w:linePitch="360"/>
        </w:sectPr>
      </w:pPr>
    </w:p>
    <w:p w14:paraId="3923AEF7" w14:textId="704B13B7" w:rsidR="001F40FC" w:rsidRPr="00AC16B7" w:rsidRDefault="001F40FC" w:rsidP="008F37E1">
      <w:pPr>
        <w:pStyle w:val="ListParagraph"/>
        <w:numPr>
          <w:ilvl w:val="0"/>
          <w:numId w:val="23"/>
        </w:numPr>
        <w:spacing w:after="120" w:line="240" w:lineRule="auto"/>
        <w:contextualSpacing w:val="0"/>
        <w:jc w:val="left"/>
      </w:pPr>
      <w:r w:rsidRPr="00AC16B7">
        <w:t>Terms and Conditions</w:t>
      </w:r>
    </w:p>
    <w:p w14:paraId="28FC1C0A" w14:textId="0B405689" w:rsidR="001F40FC" w:rsidRPr="00AC16B7" w:rsidRDefault="001F40FC" w:rsidP="008F37E1">
      <w:pPr>
        <w:pStyle w:val="ListParagraph"/>
        <w:numPr>
          <w:ilvl w:val="0"/>
          <w:numId w:val="23"/>
        </w:numPr>
        <w:spacing w:after="120" w:line="240" w:lineRule="auto"/>
        <w:contextualSpacing w:val="0"/>
        <w:jc w:val="left"/>
      </w:pPr>
      <w:r w:rsidRPr="00AC16B7">
        <w:t>Parties</w:t>
      </w:r>
    </w:p>
    <w:p w14:paraId="6ACC6B18" w14:textId="3E446D68" w:rsidR="001F40FC" w:rsidRPr="00AC16B7" w:rsidRDefault="001F40FC" w:rsidP="008F37E1">
      <w:pPr>
        <w:pStyle w:val="ListParagraph"/>
        <w:numPr>
          <w:ilvl w:val="0"/>
          <w:numId w:val="23"/>
        </w:numPr>
        <w:spacing w:after="120" w:line="240" w:lineRule="auto"/>
        <w:contextualSpacing w:val="0"/>
        <w:jc w:val="left"/>
      </w:pPr>
      <w:r w:rsidRPr="00AC16B7">
        <w:t>Recitals</w:t>
      </w:r>
    </w:p>
    <w:p w14:paraId="3F357227" w14:textId="0E99924C" w:rsidR="001F40FC" w:rsidRPr="00AC16B7" w:rsidRDefault="001F40FC" w:rsidP="008F37E1">
      <w:pPr>
        <w:pStyle w:val="ListParagraph"/>
        <w:numPr>
          <w:ilvl w:val="0"/>
          <w:numId w:val="23"/>
        </w:numPr>
        <w:spacing w:after="120" w:line="240" w:lineRule="auto"/>
        <w:contextualSpacing w:val="0"/>
        <w:jc w:val="left"/>
      </w:pPr>
      <w:r w:rsidRPr="00AC16B7">
        <w:t>Article I</w:t>
      </w:r>
      <w:r w:rsidR="0003056C" w:rsidRPr="00AC16B7">
        <w:t xml:space="preserve">:  </w:t>
      </w:r>
      <w:r w:rsidRPr="00AC16B7">
        <w:t>Purpose</w:t>
      </w:r>
      <w:r w:rsidR="001C3A59">
        <w:t xml:space="preserve"> and Term</w:t>
      </w:r>
    </w:p>
    <w:p w14:paraId="00691485" w14:textId="069083D1" w:rsidR="001F40FC" w:rsidRPr="00AC16B7" w:rsidRDefault="001F40FC" w:rsidP="008F37E1">
      <w:pPr>
        <w:pStyle w:val="ListParagraph"/>
        <w:numPr>
          <w:ilvl w:val="0"/>
          <w:numId w:val="23"/>
        </w:numPr>
        <w:spacing w:after="120" w:line="240" w:lineRule="auto"/>
        <w:contextualSpacing w:val="0"/>
        <w:jc w:val="left"/>
      </w:pPr>
      <w:r w:rsidRPr="00AC16B7">
        <w:t>Article II</w:t>
      </w:r>
      <w:r w:rsidR="0003056C" w:rsidRPr="00AC16B7">
        <w:t xml:space="preserve">:  </w:t>
      </w:r>
      <w:r w:rsidRPr="00AC16B7">
        <w:t>Definitions</w:t>
      </w:r>
    </w:p>
    <w:p w14:paraId="5A44D754" w14:textId="19AC7A15" w:rsidR="001F40FC" w:rsidRPr="00AC16B7" w:rsidRDefault="001F40FC" w:rsidP="008F37E1">
      <w:pPr>
        <w:pStyle w:val="ListParagraph"/>
        <w:numPr>
          <w:ilvl w:val="0"/>
          <w:numId w:val="23"/>
        </w:numPr>
        <w:spacing w:after="120" w:line="240" w:lineRule="auto"/>
        <w:contextualSpacing w:val="0"/>
        <w:jc w:val="left"/>
      </w:pPr>
      <w:r w:rsidRPr="00AC16B7">
        <w:t>Article III</w:t>
      </w:r>
      <w:r w:rsidR="0003056C" w:rsidRPr="00AC16B7">
        <w:t xml:space="preserve">:  </w:t>
      </w:r>
      <w:r w:rsidRPr="00AC16B7">
        <w:t>School’s Purpose</w:t>
      </w:r>
    </w:p>
    <w:p w14:paraId="1E05A762" w14:textId="4FABAF4A" w:rsidR="001F40FC" w:rsidRPr="00AC16B7" w:rsidRDefault="001F40FC" w:rsidP="008F37E1">
      <w:pPr>
        <w:pStyle w:val="ListParagraph"/>
        <w:numPr>
          <w:ilvl w:val="0"/>
          <w:numId w:val="23"/>
        </w:numPr>
        <w:spacing w:after="120" w:line="240" w:lineRule="auto"/>
        <w:contextualSpacing w:val="0"/>
        <w:jc w:val="left"/>
      </w:pPr>
      <w:r w:rsidRPr="00AC16B7">
        <w:t>Article IV</w:t>
      </w:r>
      <w:r w:rsidR="0003056C" w:rsidRPr="00AC16B7">
        <w:t xml:space="preserve">:  </w:t>
      </w:r>
      <w:r w:rsidRPr="00AC16B7">
        <w:t>Governance</w:t>
      </w:r>
    </w:p>
    <w:p w14:paraId="59F311BF" w14:textId="5FA81FCF" w:rsidR="001F40FC" w:rsidRPr="00AC16B7" w:rsidRDefault="001F40FC" w:rsidP="008F37E1">
      <w:pPr>
        <w:pStyle w:val="ListParagraph"/>
        <w:numPr>
          <w:ilvl w:val="0"/>
          <w:numId w:val="23"/>
        </w:numPr>
        <w:spacing w:after="120" w:line="240" w:lineRule="auto"/>
        <w:contextualSpacing w:val="0"/>
        <w:jc w:val="left"/>
      </w:pPr>
      <w:r w:rsidRPr="00AC16B7">
        <w:t>Article V</w:t>
      </w:r>
      <w:r w:rsidR="0003056C" w:rsidRPr="00AC16B7">
        <w:t xml:space="preserve">:  </w:t>
      </w:r>
      <w:r w:rsidRPr="00AC16B7">
        <w:t>General Operational Requirements</w:t>
      </w:r>
    </w:p>
    <w:p w14:paraId="5CFCC099" w14:textId="59885975" w:rsidR="001F40FC" w:rsidRPr="00AC16B7" w:rsidRDefault="001F40FC" w:rsidP="008F37E1">
      <w:pPr>
        <w:pStyle w:val="ListParagraph"/>
        <w:numPr>
          <w:ilvl w:val="0"/>
          <w:numId w:val="23"/>
        </w:numPr>
        <w:spacing w:after="120" w:line="240" w:lineRule="auto"/>
        <w:contextualSpacing w:val="0"/>
        <w:jc w:val="left"/>
      </w:pPr>
      <w:r w:rsidRPr="00AC16B7">
        <w:t>Article VI</w:t>
      </w:r>
      <w:r w:rsidR="0003056C" w:rsidRPr="00AC16B7">
        <w:t xml:space="preserve">:  </w:t>
      </w:r>
      <w:r w:rsidRPr="00AC16B7">
        <w:t>Enrollment</w:t>
      </w:r>
    </w:p>
    <w:p w14:paraId="6775A338" w14:textId="5563F1C7" w:rsidR="001F40FC" w:rsidRPr="00AC16B7" w:rsidRDefault="001F40FC" w:rsidP="008F37E1">
      <w:pPr>
        <w:pStyle w:val="ListParagraph"/>
        <w:numPr>
          <w:ilvl w:val="0"/>
          <w:numId w:val="23"/>
        </w:numPr>
        <w:spacing w:after="120" w:line="240" w:lineRule="auto"/>
        <w:contextualSpacing w:val="0"/>
        <w:jc w:val="left"/>
      </w:pPr>
      <w:r w:rsidRPr="00AC16B7">
        <w:t>Article VII</w:t>
      </w:r>
      <w:r w:rsidR="0003056C" w:rsidRPr="00AC16B7">
        <w:t xml:space="preserve">:  </w:t>
      </w:r>
      <w:r w:rsidRPr="00AC16B7">
        <w:t>Tuition and Fees</w:t>
      </w:r>
    </w:p>
    <w:p w14:paraId="27037BEE" w14:textId="0CC62B5D" w:rsidR="001F40FC" w:rsidRPr="00AC16B7" w:rsidRDefault="001F40FC" w:rsidP="008F37E1">
      <w:pPr>
        <w:pStyle w:val="ListParagraph"/>
        <w:numPr>
          <w:ilvl w:val="0"/>
          <w:numId w:val="23"/>
        </w:numPr>
        <w:spacing w:after="120" w:line="240" w:lineRule="auto"/>
        <w:contextualSpacing w:val="0"/>
        <w:jc w:val="left"/>
      </w:pPr>
      <w:r w:rsidRPr="00AC16B7">
        <w:t>Article VIII</w:t>
      </w:r>
      <w:r w:rsidR="0003056C" w:rsidRPr="00AC16B7">
        <w:t xml:space="preserve">:  </w:t>
      </w:r>
      <w:r w:rsidRPr="00AC16B7">
        <w:t>Educational Program/Academic Accountability</w:t>
      </w:r>
    </w:p>
    <w:p w14:paraId="4BB6121B" w14:textId="7DB445B0" w:rsidR="001F40FC" w:rsidRPr="00AC16B7" w:rsidRDefault="001F40FC" w:rsidP="008F37E1">
      <w:pPr>
        <w:pStyle w:val="ListParagraph"/>
        <w:numPr>
          <w:ilvl w:val="0"/>
          <w:numId w:val="23"/>
        </w:numPr>
        <w:spacing w:after="120" w:line="240" w:lineRule="auto"/>
        <w:contextualSpacing w:val="0"/>
        <w:jc w:val="left"/>
      </w:pPr>
      <w:r w:rsidRPr="00AC16B7">
        <w:t>Article IX</w:t>
      </w:r>
      <w:r w:rsidR="0003056C" w:rsidRPr="00AC16B7">
        <w:t xml:space="preserve">:  </w:t>
      </w:r>
      <w:r w:rsidRPr="00AC16B7">
        <w:t>Financial Accountability</w:t>
      </w:r>
    </w:p>
    <w:p w14:paraId="22E17BF0" w14:textId="120A8735" w:rsidR="001F40FC" w:rsidRPr="00AC16B7" w:rsidRDefault="001F40FC" w:rsidP="008F37E1">
      <w:pPr>
        <w:pStyle w:val="ListParagraph"/>
        <w:numPr>
          <w:ilvl w:val="0"/>
          <w:numId w:val="23"/>
        </w:numPr>
        <w:spacing w:after="120" w:line="240" w:lineRule="auto"/>
        <w:contextualSpacing w:val="0"/>
        <w:jc w:val="left"/>
      </w:pPr>
      <w:r w:rsidRPr="00AC16B7">
        <w:t>Article X</w:t>
      </w:r>
      <w:r w:rsidR="0003056C" w:rsidRPr="00AC16B7">
        <w:t xml:space="preserve">:  </w:t>
      </w:r>
      <w:r w:rsidRPr="00AC16B7">
        <w:t>School Facilities</w:t>
      </w:r>
    </w:p>
    <w:p w14:paraId="3F5C6FC4" w14:textId="2ED4DDBB" w:rsidR="001F40FC" w:rsidRPr="00AC16B7" w:rsidRDefault="001F40FC" w:rsidP="008F37E1">
      <w:pPr>
        <w:pStyle w:val="ListParagraph"/>
        <w:numPr>
          <w:ilvl w:val="0"/>
          <w:numId w:val="23"/>
        </w:numPr>
        <w:spacing w:after="120" w:line="240" w:lineRule="auto"/>
        <w:contextualSpacing w:val="0"/>
        <w:jc w:val="left"/>
      </w:pPr>
      <w:r w:rsidRPr="00AC16B7">
        <w:t>Article XI</w:t>
      </w:r>
      <w:r w:rsidR="0003056C" w:rsidRPr="00AC16B7">
        <w:t xml:space="preserve">:  </w:t>
      </w:r>
      <w:r w:rsidRPr="00AC16B7">
        <w:t>Employment</w:t>
      </w:r>
    </w:p>
    <w:p w14:paraId="58389A47" w14:textId="57C1789C" w:rsidR="001F40FC" w:rsidRPr="00AC16B7" w:rsidRDefault="001F40FC" w:rsidP="008F37E1">
      <w:pPr>
        <w:pStyle w:val="ListParagraph"/>
        <w:numPr>
          <w:ilvl w:val="0"/>
          <w:numId w:val="23"/>
        </w:numPr>
        <w:spacing w:after="120" w:line="240" w:lineRule="auto"/>
        <w:contextualSpacing w:val="0"/>
        <w:jc w:val="left"/>
      </w:pPr>
      <w:r w:rsidRPr="00AC16B7">
        <w:t>Article XII</w:t>
      </w:r>
      <w:r w:rsidR="0003056C" w:rsidRPr="00AC16B7">
        <w:t xml:space="preserve">:  </w:t>
      </w:r>
      <w:r w:rsidRPr="00AC16B7">
        <w:t>Insurance and Legal Liabilities</w:t>
      </w:r>
    </w:p>
    <w:p w14:paraId="0E837B19" w14:textId="20DFA9AA" w:rsidR="001F40FC" w:rsidRPr="00AC16B7" w:rsidRDefault="001F40FC" w:rsidP="008F37E1">
      <w:pPr>
        <w:pStyle w:val="ListParagraph"/>
        <w:numPr>
          <w:ilvl w:val="0"/>
          <w:numId w:val="23"/>
        </w:numPr>
        <w:spacing w:after="120" w:line="240" w:lineRule="auto"/>
        <w:contextualSpacing w:val="0"/>
        <w:jc w:val="left"/>
      </w:pPr>
      <w:r w:rsidRPr="00AC16B7">
        <w:t>Article XIII</w:t>
      </w:r>
      <w:r w:rsidR="0003056C" w:rsidRPr="00AC16B7">
        <w:t xml:space="preserve">:  </w:t>
      </w:r>
      <w:r w:rsidRPr="00AC16B7">
        <w:t>Oversight and Accountability</w:t>
      </w:r>
    </w:p>
    <w:p w14:paraId="651637BC" w14:textId="29BDB110" w:rsidR="001F40FC" w:rsidRPr="00AC16B7" w:rsidRDefault="001F40FC" w:rsidP="008F37E1">
      <w:pPr>
        <w:pStyle w:val="ListParagraph"/>
        <w:numPr>
          <w:ilvl w:val="0"/>
          <w:numId w:val="23"/>
        </w:numPr>
        <w:spacing w:after="120" w:line="240" w:lineRule="auto"/>
        <w:contextualSpacing w:val="0"/>
        <w:jc w:val="left"/>
      </w:pPr>
      <w:r w:rsidRPr="00AC16B7">
        <w:t>Article XIV</w:t>
      </w:r>
      <w:r w:rsidR="0003056C" w:rsidRPr="00AC16B7">
        <w:t xml:space="preserve">:  </w:t>
      </w:r>
      <w:r w:rsidRPr="00AC16B7">
        <w:t>Commission’s Rights and Responsibilities</w:t>
      </w:r>
    </w:p>
    <w:p w14:paraId="20651658" w14:textId="13AF53F4" w:rsidR="001F40FC" w:rsidRPr="00AC16B7" w:rsidRDefault="001F40FC" w:rsidP="008F37E1">
      <w:pPr>
        <w:pStyle w:val="ListParagraph"/>
        <w:numPr>
          <w:ilvl w:val="0"/>
          <w:numId w:val="23"/>
        </w:numPr>
        <w:spacing w:after="120" w:line="240" w:lineRule="auto"/>
        <w:contextualSpacing w:val="0"/>
        <w:jc w:val="left"/>
      </w:pPr>
      <w:r w:rsidRPr="00AC16B7">
        <w:t>Article XV</w:t>
      </w:r>
      <w:r w:rsidR="0003056C" w:rsidRPr="00AC16B7">
        <w:t xml:space="preserve">:  </w:t>
      </w:r>
      <w:r w:rsidRPr="00AC16B7">
        <w:t>Breach of Contract, Termination, and Dissolution</w:t>
      </w:r>
    </w:p>
    <w:p w14:paraId="6116E8C9" w14:textId="21D54358" w:rsidR="001F40FC" w:rsidRPr="00AC16B7" w:rsidRDefault="001F40FC" w:rsidP="008F37E1">
      <w:pPr>
        <w:pStyle w:val="ListParagraph"/>
        <w:numPr>
          <w:ilvl w:val="0"/>
          <w:numId w:val="23"/>
        </w:numPr>
        <w:spacing w:after="120" w:line="240" w:lineRule="auto"/>
        <w:contextualSpacing w:val="0"/>
        <w:jc w:val="left"/>
      </w:pPr>
      <w:r w:rsidRPr="00AC16B7">
        <w:t>Article XVI</w:t>
      </w:r>
      <w:r w:rsidR="0003056C" w:rsidRPr="00AC16B7">
        <w:t xml:space="preserve">:  </w:t>
      </w:r>
      <w:r w:rsidRPr="00AC16B7">
        <w:t>Miscellaneous Provisions</w:t>
      </w:r>
    </w:p>
    <w:p w14:paraId="46ED5769" w14:textId="4C8FE888" w:rsidR="001F40FC" w:rsidRPr="00AC16B7" w:rsidRDefault="001F40FC" w:rsidP="008F37E1">
      <w:pPr>
        <w:pStyle w:val="ListParagraph"/>
        <w:numPr>
          <w:ilvl w:val="0"/>
          <w:numId w:val="23"/>
        </w:numPr>
        <w:spacing w:after="120" w:line="240" w:lineRule="auto"/>
        <w:contextualSpacing w:val="0"/>
        <w:jc w:val="left"/>
      </w:pPr>
      <w:r w:rsidRPr="00AC16B7">
        <w:t>Article XVII</w:t>
      </w:r>
      <w:r w:rsidR="0003056C" w:rsidRPr="00AC16B7">
        <w:t xml:space="preserve">:  </w:t>
      </w:r>
      <w:r w:rsidRPr="00AC16B7">
        <w:t>Notice</w:t>
      </w:r>
    </w:p>
    <w:p w14:paraId="2F9C4DEF" w14:textId="77777777" w:rsidR="004F436C" w:rsidRPr="00AC16B7" w:rsidRDefault="004F436C" w:rsidP="004F436C"/>
    <w:p w14:paraId="73D67DD2" w14:textId="2341D530" w:rsidR="00800AB3" w:rsidRPr="00AC16B7" w:rsidRDefault="00800AB3" w:rsidP="004F436C">
      <w:pPr>
        <w:sectPr w:rsidR="00800AB3" w:rsidRPr="00AC16B7" w:rsidSect="00800AB3">
          <w:type w:val="continuous"/>
          <w:pgSz w:w="12240" w:h="15840" w:code="1"/>
          <w:pgMar w:top="1440" w:right="1440" w:bottom="1440" w:left="1440" w:header="720" w:footer="720" w:gutter="0"/>
          <w:pgNumType w:start="1"/>
          <w:cols w:num="2" w:space="720"/>
          <w:docGrid w:linePitch="360"/>
        </w:sectPr>
      </w:pPr>
    </w:p>
    <w:p w14:paraId="5FE9ACD1" w14:textId="77777777" w:rsidR="00092A99" w:rsidRPr="00092A99" w:rsidRDefault="00092A99" w:rsidP="004F436C"/>
    <w:p w14:paraId="062E7053" w14:textId="3E97C83D" w:rsidR="00092A99" w:rsidRPr="00092A99" w:rsidRDefault="00092A99" w:rsidP="004F436C">
      <w:pPr>
        <w:sectPr w:rsidR="00092A99" w:rsidRPr="00092A99" w:rsidSect="004F436C">
          <w:type w:val="continuous"/>
          <w:pgSz w:w="12240" w:h="15840" w:code="1"/>
          <w:pgMar w:top="1440" w:right="1440" w:bottom="1440" w:left="1440" w:header="720" w:footer="720" w:gutter="0"/>
          <w:pgNumType w:start="1"/>
          <w:cols w:space="720"/>
          <w:docGrid w:linePitch="360"/>
        </w:sectPr>
      </w:pPr>
    </w:p>
    <w:p w14:paraId="5A3C9791" w14:textId="77777777" w:rsidR="00DA54A3" w:rsidRPr="00AC16B7" w:rsidRDefault="00DA54A3" w:rsidP="001511A4">
      <w:pPr>
        <w:spacing w:after="2400"/>
        <w:rPr>
          <w:b/>
          <w:bCs/>
          <w:sz w:val="24"/>
          <w:szCs w:val="22"/>
        </w:rPr>
      </w:pPr>
    </w:p>
    <w:p w14:paraId="6C7C5544" w14:textId="3EAC310F" w:rsidR="00433FDA" w:rsidRPr="00AC16B7" w:rsidRDefault="00DA54A3" w:rsidP="001511A4">
      <w:pPr>
        <w:pBdr>
          <w:left w:val="single" w:sz="24" w:space="4" w:color="4F81BD"/>
        </w:pBdr>
        <w:spacing w:before="240" w:line="240" w:lineRule="auto"/>
        <w:rPr>
          <w:b/>
          <w:bCs/>
          <w:sz w:val="28"/>
        </w:rPr>
      </w:pPr>
      <w:r w:rsidRPr="00AC16B7">
        <w:rPr>
          <w:b/>
          <w:bCs/>
          <w:sz w:val="12"/>
          <w:szCs w:val="12"/>
        </w:rPr>
        <w:br/>
      </w:r>
      <w:r w:rsidR="001F40FC" w:rsidRPr="00AC16B7">
        <w:rPr>
          <w:b/>
          <w:bCs/>
          <w:sz w:val="28"/>
        </w:rPr>
        <w:t>ALABAMA PUBLIC CHARTER SCHOOL COMMISSION</w:t>
      </w:r>
    </w:p>
    <w:p w14:paraId="07ED66B4" w14:textId="3871454C" w:rsidR="001F40FC" w:rsidRPr="00AC16B7" w:rsidRDefault="001F40FC" w:rsidP="001511A4">
      <w:pPr>
        <w:pBdr>
          <w:left w:val="single" w:sz="24" w:space="4" w:color="4F81BD"/>
        </w:pBdr>
        <w:spacing w:line="240" w:lineRule="auto"/>
        <w:rPr>
          <w:sz w:val="80"/>
          <w:szCs w:val="80"/>
        </w:rPr>
      </w:pPr>
      <w:r w:rsidRPr="00AC16B7">
        <w:rPr>
          <w:sz w:val="80"/>
          <w:szCs w:val="80"/>
        </w:rPr>
        <w:t>PUBLIC CHARTER</w:t>
      </w:r>
    </w:p>
    <w:p w14:paraId="3989ACEE" w14:textId="68D437D2" w:rsidR="001F40FC" w:rsidRPr="00AC16B7" w:rsidRDefault="001F40FC" w:rsidP="007C3DFD">
      <w:pPr>
        <w:pBdr>
          <w:left w:val="single" w:sz="24" w:space="4" w:color="4F81BD"/>
        </w:pBdr>
        <w:spacing w:line="240" w:lineRule="auto"/>
        <w:jc w:val="left"/>
        <w:rPr>
          <w:sz w:val="80"/>
          <w:szCs w:val="80"/>
        </w:rPr>
      </w:pPr>
      <w:r w:rsidRPr="00AC16B7">
        <w:rPr>
          <w:sz w:val="80"/>
          <w:szCs w:val="80"/>
        </w:rPr>
        <w:t>SCHOOL</w:t>
      </w:r>
      <w:r w:rsidR="007C3DFD" w:rsidRPr="00AC16B7">
        <w:rPr>
          <w:sz w:val="80"/>
          <w:szCs w:val="80"/>
        </w:rPr>
        <w:t xml:space="preserve"> RENEWAL </w:t>
      </w:r>
      <w:r w:rsidRPr="00AC16B7">
        <w:rPr>
          <w:sz w:val="80"/>
          <w:szCs w:val="80"/>
        </w:rPr>
        <w:t>CONTRACT</w:t>
      </w:r>
    </w:p>
    <w:p w14:paraId="3E3AF495" w14:textId="77777777" w:rsidR="00515F75" w:rsidRPr="00515F75" w:rsidRDefault="00515F75" w:rsidP="00DA54A3"/>
    <w:p w14:paraId="69B8FA93" w14:textId="7871BBB5" w:rsidR="00515F75" w:rsidRPr="00515F75" w:rsidRDefault="00515F75" w:rsidP="00DA54A3">
      <w:pPr>
        <w:sectPr w:rsidR="00515F75" w:rsidRPr="00515F75" w:rsidSect="00B9447C">
          <w:pgSz w:w="12240" w:h="15840" w:code="1"/>
          <w:pgMar w:top="1440" w:right="1440" w:bottom="1440" w:left="1440" w:header="720" w:footer="720" w:gutter="0"/>
          <w:pgNumType w:start="3"/>
          <w:cols w:space="720"/>
          <w:docGrid w:linePitch="360"/>
        </w:sectPr>
      </w:pPr>
    </w:p>
    <w:p w14:paraId="4EB677ED" w14:textId="5908BDC2" w:rsidR="00433FDA" w:rsidRPr="00515F75" w:rsidRDefault="001F40FC" w:rsidP="001511A4">
      <w:pPr>
        <w:pStyle w:val="BBMainHeading2"/>
      </w:pPr>
      <w:r w:rsidRPr="001F40FC">
        <w:lastRenderedPageBreak/>
        <w:t>CHARTER SCHOOL</w:t>
      </w:r>
      <w:r w:rsidR="007C3DFD">
        <w:t xml:space="preserve"> RENEWAL</w:t>
      </w:r>
      <w:r w:rsidRPr="001F40FC">
        <w:t xml:space="preserve"> CONTRACT</w:t>
      </w:r>
    </w:p>
    <w:p w14:paraId="7C385024" w14:textId="771C4614" w:rsidR="001511A4" w:rsidRDefault="001F40FC" w:rsidP="00AC16B7">
      <w:pPr>
        <w:pStyle w:val="BBMainHeading2"/>
      </w:pPr>
      <w:r w:rsidRPr="001F40FC">
        <w:t xml:space="preserve">FOR THE OPERATION OF </w:t>
      </w:r>
      <w:r w:rsidR="00FF7271">
        <w:t>EMPOWER COMMUNITY SCHOOL</w:t>
      </w:r>
    </w:p>
    <w:p w14:paraId="29E4D57D" w14:textId="306A61D7" w:rsidR="00433FDA" w:rsidRPr="001511A4" w:rsidRDefault="001F40FC" w:rsidP="001511A4">
      <w:pPr>
        <w:pStyle w:val="BBBodyTextFlush"/>
        <w:rPr>
          <w:b/>
          <w:bCs/>
        </w:rPr>
      </w:pPr>
      <w:r w:rsidRPr="001511A4">
        <w:rPr>
          <w:b/>
          <w:bCs/>
        </w:rPr>
        <w:t>PARTIES:</w:t>
      </w:r>
    </w:p>
    <w:p w14:paraId="6452412C" w14:textId="7547D147" w:rsidR="00433FDA" w:rsidRPr="001511A4" w:rsidRDefault="001F40FC" w:rsidP="001511A4">
      <w:pPr>
        <w:pStyle w:val="BBBodyTextFlush"/>
        <w:rPr>
          <w:b/>
          <w:bCs/>
        </w:rPr>
      </w:pPr>
      <w:r w:rsidRPr="001511A4">
        <w:rPr>
          <w:b/>
          <w:bCs/>
        </w:rPr>
        <w:t>Authorizer Name</w:t>
      </w:r>
      <w:r w:rsidR="001511A4">
        <w:rPr>
          <w:b/>
          <w:bCs/>
        </w:rPr>
        <w:t xml:space="preserve">:  </w:t>
      </w:r>
      <w:r w:rsidRPr="001511A4">
        <w:rPr>
          <w:b/>
          <w:bCs/>
        </w:rPr>
        <w:t>Alabama Public Charter School Commission</w:t>
      </w:r>
    </w:p>
    <w:p w14:paraId="562671B0" w14:textId="52A8A274" w:rsidR="00433FDA" w:rsidRPr="001511A4" w:rsidRDefault="00FF7271" w:rsidP="001511A4">
      <w:pPr>
        <w:pStyle w:val="BBBodyTextFlush"/>
        <w:rPr>
          <w:b/>
          <w:bCs/>
        </w:rPr>
      </w:pPr>
      <w:r>
        <w:rPr>
          <w:b/>
          <w:bCs/>
        </w:rPr>
        <w:t>Empower Schools of Alabama</w:t>
      </w:r>
    </w:p>
    <w:p w14:paraId="1BE4510B" w14:textId="77777777" w:rsidR="00433FDA" w:rsidRPr="00437D32" w:rsidRDefault="00433FDA" w:rsidP="00092A99">
      <w:pPr>
        <w:pStyle w:val="BBBodyTextFlush"/>
        <w:spacing w:line="240" w:lineRule="auto"/>
      </w:pPr>
    </w:p>
    <w:p w14:paraId="7AF7EC71" w14:textId="686C37B1" w:rsidR="00D73308" w:rsidRPr="00437D32" w:rsidRDefault="00D73308" w:rsidP="00D73308">
      <w:pPr>
        <w:sectPr w:rsidR="00D73308" w:rsidRPr="00437D32" w:rsidSect="00D132C3">
          <w:pgSz w:w="12240" w:h="15840" w:code="1"/>
          <w:pgMar w:top="1440" w:right="1440" w:bottom="1440" w:left="1440" w:header="720" w:footer="720" w:gutter="0"/>
          <w:cols w:space="720"/>
          <w:docGrid w:linePitch="360"/>
        </w:sectPr>
      </w:pPr>
    </w:p>
    <w:p w14:paraId="7978B523" w14:textId="151E7FFF" w:rsidR="00433FDA" w:rsidRPr="008C546A" w:rsidRDefault="001F40FC" w:rsidP="009A1784">
      <w:pPr>
        <w:pStyle w:val="TitleTOC"/>
      </w:pPr>
      <w:r w:rsidRPr="009A1784">
        <w:lastRenderedPageBreak/>
        <w:t>CONTENTS</w:t>
      </w:r>
      <w:r w:rsidR="00FF7271">
        <w:t xml:space="preserve"> </w:t>
      </w:r>
      <w:r w:rsidR="00FF7271" w:rsidRPr="00FF7271">
        <w:rPr>
          <w:highlight w:val="yellow"/>
        </w:rPr>
        <w:t>[UPDATE AFTER FINALIZING]</w:t>
      </w:r>
    </w:p>
    <w:p w14:paraId="2D224DC6" w14:textId="44E5E557" w:rsidR="00BD6608" w:rsidRDefault="0096249C" w:rsidP="00BD6608">
      <w:pPr>
        <w:pStyle w:val="TOC1"/>
        <w:rPr>
          <w:rFonts w:asciiTheme="minorHAnsi" w:eastAsiaTheme="minorEastAsia" w:hAnsiTheme="minorHAnsi" w:cstheme="minorBidi"/>
          <w:szCs w:val="22"/>
        </w:rPr>
      </w:pPr>
      <w:r>
        <w:fldChar w:fldCharType="begin"/>
      </w:r>
      <w:r>
        <w:instrText xml:space="preserve"> TOC \o "1-2" \h \z \t "Heading,1,Title,1" </w:instrText>
      </w:r>
      <w:r>
        <w:fldChar w:fldCharType="separate"/>
      </w:r>
      <w:hyperlink w:anchor="_Toc169888598" w:history="1">
        <w:r w:rsidR="00BD6608" w:rsidRPr="00096EA3">
          <w:rPr>
            <w:rStyle w:val="Hyperlink"/>
          </w:rPr>
          <w:t>PARTIES</w:t>
        </w:r>
        <w:r w:rsidR="00BD6608">
          <w:rPr>
            <w:webHidden/>
          </w:rPr>
          <w:tab/>
        </w:r>
        <w:r w:rsidR="00BD6608">
          <w:rPr>
            <w:webHidden/>
          </w:rPr>
          <w:fldChar w:fldCharType="begin"/>
        </w:r>
        <w:r w:rsidR="00BD6608">
          <w:rPr>
            <w:webHidden/>
          </w:rPr>
          <w:instrText xml:space="preserve"> PAGEREF _Toc169888598 \h </w:instrText>
        </w:r>
        <w:r w:rsidR="00BD6608">
          <w:rPr>
            <w:webHidden/>
          </w:rPr>
        </w:r>
        <w:r w:rsidR="00BD6608">
          <w:rPr>
            <w:webHidden/>
          </w:rPr>
          <w:fldChar w:fldCharType="separate"/>
        </w:r>
        <w:r w:rsidR="00824748">
          <w:rPr>
            <w:webHidden/>
          </w:rPr>
          <w:t>8</w:t>
        </w:r>
        <w:r w:rsidR="00BD6608">
          <w:rPr>
            <w:webHidden/>
          </w:rPr>
          <w:fldChar w:fldCharType="end"/>
        </w:r>
      </w:hyperlink>
    </w:p>
    <w:p w14:paraId="180E716F" w14:textId="13CF1F76" w:rsidR="00BD6608" w:rsidRDefault="00BD6608" w:rsidP="00BD6608">
      <w:pPr>
        <w:pStyle w:val="TOC1"/>
        <w:rPr>
          <w:rFonts w:asciiTheme="minorHAnsi" w:eastAsiaTheme="minorEastAsia" w:hAnsiTheme="minorHAnsi" w:cstheme="minorBidi"/>
          <w:szCs w:val="22"/>
        </w:rPr>
      </w:pPr>
      <w:hyperlink w:anchor="_Toc169888599" w:history="1">
        <w:r w:rsidRPr="00096EA3">
          <w:rPr>
            <w:rStyle w:val="Hyperlink"/>
            <w:caps/>
          </w:rPr>
          <w:t>Article I:</w:t>
        </w:r>
        <w:r w:rsidRPr="00096EA3">
          <w:rPr>
            <w:rStyle w:val="Hyperlink"/>
          </w:rPr>
          <w:t xml:space="preserve"> PURPOSE</w:t>
        </w:r>
        <w:r w:rsidR="00AC16B7">
          <w:rPr>
            <w:rStyle w:val="Hyperlink"/>
          </w:rPr>
          <w:t xml:space="preserve"> AND TERM</w:t>
        </w:r>
        <w:r>
          <w:rPr>
            <w:webHidden/>
          </w:rPr>
          <w:tab/>
        </w:r>
        <w:r>
          <w:rPr>
            <w:webHidden/>
          </w:rPr>
          <w:fldChar w:fldCharType="begin"/>
        </w:r>
        <w:r>
          <w:rPr>
            <w:webHidden/>
          </w:rPr>
          <w:instrText xml:space="preserve"> PAGEREF _Toc169888599 \h </w:instrText>
        </w:r>
        <w:r>
          <w:rPr>
            <w:webHidden/>
          </w:rPr>
        </w:r>
        <w:r>
          <w:rPr>
            <w:webHidden/>
          </w:rPr>
          <w:fldChar w:fldCharType="separate"/>
        </w:r>
        <w:r w:rsidR="00824748">
          <w:rPr>
            <w:webHidden/>
          </w:rPr>
          <w:t>9</w:t>
        </w:r>
        <w:r>
          <w:rPr>
            <w:webHidden/>
          </w:rPr>
          <w:fldChar w:fldCharType="end"/>
        </w:r>
      </w:hyperlink>
    </w:p>
    <w:p w14:paraId="7D227441" w14:textId="1E1E555A" w:rsidR="00BD6608" w:rsidRDefault="00BD6608">
      <w:pPr>
        <w:pStyle w:val="TOC2"/>
        <w:rPr>
          <w:rFonts w:asciiTheme="minorHAnsi" w:eastAsiaTheme="minorEastAsia" w:hAnsiTheme="minorHAnsi"/>
          <w:b w:val="0"/>
          <w:bCs w:val="0"/>
          <w:szCs w:val="22"/>
        </w:rPr>
      </w:pPr>
      <w:hyperlink w:anchor="_Toc169888600" w:history="1">
        <w:r w:rsidRPr="00096EA3">
          <w:rPr>
            <w:rStyle w:val="Hyperlink"/>
          </w:rPr>
          <w:t>Section 1.1</w:t>
        </w:r>
        <w:r>
          <w:rPr>
            <w:rFonts w:asciiTheme="minorHAnsi" w:eastAsiaTheme="minorEastAsia" w:hAnsiTheme="minorHAnsi"/>
            <w:b w:val="0"/>
            <w:bCs w:val="0"/>
            <w:szCs w:val="22"/>
          </w:rPr>
          <w:tab/>
        </w:r>
        <w:r w:rsidRPr="00096EA3">
          <w:rPr>
            <w:rStyle w:val="Hyperlink"/>
          </w:rPr>
          <w:t>Purpose</w:t>
        </w:r>
        <w:r>
          <w:rPr>
            <w:webHidden/>
          </w:rPr>
          <w:tab/>
        </w:r>
        <w:r>
          <w:rPr>
            <w:webHidden/>
          </w:rPr>
          <w:fldChar w:fldCharType="begin"/>
        </w:r>
        <w:r>
          <w:rPr>
            <w:webHidden/>
          </w:rPr>
          <w:instrText xml:space="preserve"> PAGEREF _Toc169888600 \h </w:instrText>
        </w:r>
        <w:r>
          <w:rPr>
            <w:webHidden/>
          </w:rPr>
        </w:r>
        <w:r>
          <w:rPr>
            <w:webHidden/>
          </w:rPr>
          <w:fldChar w:fldCharType="separate"/>
        </w:r>
        <w:r w:rsidR="00824748">
          <w:rPr>
            <w:webHidden/>
          </w:rPr>
          <w:t>9</w:t>
        </w:r>
        <w:r>
          <w:rPr>
            <w:webHidden/>
          </w:rPr>
          <w:fldChar w:fldCharType="end"/>
        </w:r>
      </w:hyperlink>
    </w:p>
    <w:p w14:paraId="2DD2E603" w14:textId="4D2BAC70" w:rsidR="00BD6608" w:rsidRDefault="00BD6608">
      <w:pPr>
        <w:pStyle w:val="TOC2"/>
        <w:rPr>
          <w:rFonts w:asciiTheme="minorHAnsi" w:eastAsiaTheme="minorEastAsia" w:hAnsiTheme="minorHAnsi"/>
          <w:b w:val="0"/>
          <w:bCs w:val="0"/>
          <w:szCs w:val="22"/>
        </w:rPr>
      </w:pPr>
      <w:hyperlink w:anchor="_Toc169888601" w:history="1">
        <w:r w:rsidRPr="00096EA3">
          <w:rPr>
            <w:rStyle w:val="Hyperlink"/>
          </w:rPr>
          <w:t>Section 1.2</w:t>
        </w:r>
        <w:r>
          <w:rPr>
            <w:rFonts w:asciiTheme="minorHAnsi" w:eastAsiaTheme="minorEastAsia" w:hAnsiTheme="minorHAnsi"/>
            <w:b w:val="0"/>
            <w:bCs w:val="0"/>
            <w:szCs w:val="22"/>
          </w:rPr>
          <w:tab/>
        </w:r>
        <w:r w:rsidRPr="00096EA3">
          <w:rPr>
            <w:rStyle w:val="Hyperlink"/>
          </w:rPr>
          <w:t>Term of Contract</w:t>
        </w:r>
        <w:r>
          <w:rPr>
            <w:webHidden/>
          </w:rPr>
          <w:tab/>
        </w:r>
        <w:r>
          <w:rPr>
            <w:webHidden/>
          </w:rPr>
          <w:fldChar w:fldCharType="begin"/>
        </w:r>
        <w:r>
          <w:rPr>
            <w:webHidden/>
          </w:rPr>
          <w:instrText xml:space="preserve"> PAGEREF _Toc169888601 \h </w:instrText>
        </w:r>
        <w:r>
          <w:rPr>
            <w:webHidden/>
          </w:rPr>
        </w:r>
        <w:r>
          <w:rPr>
            <w:webHidden/>
          </w:rPr>
          <w:fldChar w:fldCharType="separate"/>
        </w:r>
        <w:r w:rsidR="00824748">
          <w:rPr>
            <w:webHidden/>
          </w:rPr>
          <w:t>9</w:t>
        </w:r>
        <w:r>
          <w:rPr>
            <w:webHidden/>
          </w:rPr>
          <w:fldChar w:fldCharType="end"/>
        </w:r>
      </w:hyperlink>
    </w:p>
    <w:p w14:paraId="307830B8" w14:textId="0719B17B" w:rsidR="00BD6608" w:rsidRDefault="00BD6608" w:rsidP="00BD6608">
      <w:pPr>
        <w:pStyle w:val="TOC1"/>
        <w:rPr>
          <w:rFonts w:asciiTheme="minorHAnsi" w:eastAsiaTheme="minorEastAsia" w:hAnsiTheme="minorHAnsi" w:cstheme="minorBidi"/>
          <w:szCs w:val="22"/>
        </w:rPr>
      </w:pPr>
      <w:hyperlink w:anchor="_Toc169888603" w:history="1">
        <w:r w:rsidRPr="00096EA3">
          <w:rPr>
            <w:rStyle w:val="Hyperlink"/>
            <w:caps/>
          </w:rPr>
          <w:t>Article II:</w:t>
        </w:r>
        <w:r w:rsidRPr="00096EA3">
          <w:rPr>
            <w:rStyle w:val="Hyperlink"/>
          </w:rPr>
          <w:t xml:space="preserve"> DEFINITIONS</w:t>
        </w:r>
        <w:r>
          <w:rPr>
            <w:webHidden/>
          </w:rPr>
          <w:tab/>
        </w:r>
        <w:r>
          <w:rPr>
            <w:webHidden/>
          </w:rPr>
          <w:fldChar w:fldCharType="begin"/>
        </w:r>
        <w:r>
          <w:rPr>
            <w:webHidden/>
          </w:rPr>
          <w:instrText xml:space="preserve"> PAGEREF _Toc169888603 \h </w:instrText>
        </w:r>
        <w:r>
          <w:rPr>
            <w:webHidden/>
          </w:rPr>
        </w:r>
        <w:r>
          <w:rPr>
            <w:webHidden/>
          </w:rPr>
          <w:fldChar w:fldCharType="separate"/>
        </w:r>
        <w:r w:rsidR="00824748">
          <w:rPr>
            <w:webHidden/>
          </w:rPr>
          <w:t>10</w:t>
        </w:r>
        <w:r>
          <w:rPr>
            <w:webHidden/>
          </w:rPr>
          <w:fldChar w:fldCharType="end"/>
        </w:r>
      </w:hyperlink>
    </w:p>
    <w:p w14:paraId="0DF1E1EE" w14:textId="3077D059" w:rsidR="00BD6608" w:rsidRDefault="00BD6608" w:rsidP="00BD6608">
      <w:pPr>
        <w:pStyle w:val="TOC1"/>
        <w:rPr>
          <w:rFonts w:asciiTheme="minorHAnsi" w:eastAsiaTheme="minorEastAsia" w:hAnsiTheme="minorHAnsi" w:cstheme="minorBidi"/>
          <w:szCs w:val="22"/>
        </w:rPr>
      </w:pPr>
      <w:hyperlink w:anchor="_Toc169888604" w:history="1">
        <w:r w:rsidRPr="00096EA3">
          <w:rPr>
            <w:rStyle w:val="Hyperlink"/>
            <w:caps/>
          </w:rPr>
          <w:t>Article III:</w:t>
        </w:r>
        <w:r w:rsidRPr="00096EA3">
          <w:rPr>
            <w:rStyle w:val="Hyperlink"/>
          </w:rPr>
          <w:t xml:space="preserve"> SCHOOL’S PURPOSE</w:t>
        </w:r>
        <w:r>
          <w:rPr>
            <w:webHidden/>
          </w:rPr>
          <w:tab/>
        </w:r>
        <w:r>
          <w:rPr>
            <w:webHidden/>
          </w:rPr>
          <w:fldChar w:fldCharType="begin"/>
        </w:r>
        <w:r>
          <w:rPr>
            <w:webHidden/>
          </w:rPr>
          <w:instrText xml:space="preserve"> PAGEREF _Toc169888604 \h </w:instrText>
        </w:r>
        <w:r>
          <w:rPr>
            <w:webHidden/>
          </w:rPr>
        </w:r>
        <w:r>
          <w:rPr>
            <w:webHidden/>
          </w:rPr>
          <w:fldChar w:fldCharType="separate"/>
        </w:r>
        <w:r w:rsidR="00824748">
          <w:rPr>
            <w:webHidden/>
          </w:rPr>
          <w:t>12</w:t>
        </w:r>
        <w:r>
          <w:rPr>
            <w:webHidden/>
          </w:rPr>
          <w:fldChar w:fldCharType="end"/>
        </w:r>
      </w:hyperlink>
    </w:p>
    <w:p w14:paraId="13752E32" w14:textId="099866D1" w:rsidR="00BD6608" w:rsidRDefault="00BD6608">
      <w:pPr>
        <w:pStyle w:val="TOC2"/>
        <w:rPr>
          <w:rFonts w:asciiTheme="minorHAnsi" w:eastAsiaTheme="minorEastAsia" w:hAnsiTheme="minorHAnsi"/>
          <w:b w:val="0"/>
          <w:bCs w:val="0"/>
          <w:szCs w:val="22"/>
        </w:rPr>
      </w:pPr>
      <w:hyperlink w:anchor="_Toc169888605" w:history="1">
        <w:r w:rsidRPr="00096EA3">
          <w:rPr>
            <w:rStyle w:val="Hyperlink"/>
          </w:rPr>
          <w:t>Section 3.1</w:t>
        </w:r>
        <w:r>
          <w:rPr>
            <w:rFonts w:asciiTheme="minorHAnsi" w:eastAsiaTheme="minorEastAsia" w:hAnsiTheme="minorHAnsi"/>
            <w:b w:val="0"/>
            <w:bCs w:val="0"/>
            <w:szCs w:val="22"/>
          </w:rPr>
          <w:tab/>
        </w:r>
        <w:r w:rsidRPr="00096EA3">
          <w:rPr>
            <w:rStyle w:val="Hyperlink"/>
          </w:rPr>
          <w:t>Executive Summary</w:t>
        </w:r>
        <w:r>
          <w:rPr>
            <w:webHidden/>
          </w:rPr>
          <w:tab/>
        </w:r>
        <w:r>
          <w:rPr>
            <w:webHidden/>
          </w:rPr>
          <w:fldChar w:fldCharType="begin"/>
        </w:r>
        <w:r>
          <w:rPr>
            <w:webHidden/>
          </w:rPr>
          <w:instrText xml:space="preserve"> PAGEREF _Toc169888605 \h </w:instrText>
        </w:r>
        <w:r>
          <w:rPr>
            <w:webHidden/>
          </w:rPr>
        </w:r>
        <w:r>
          <w:rPr>
            <w:webHidden/>
          </w:rPr>
          <w:fldChar w:fldCharType="separate"/>
        </w:r>
        <w:r w:rsidR="00824748">
          <w:rPr>
            <w:webHidden/>
          </w:rPr>
          <w:t>12</w:t>
        </w:r>
        <w:r>
          <w:rPr>
            <w:webHidden/>
          </w:rPr>
          <w:fldChar w:fldCharType="end"/>
        </w:r>
      </w:hyperlink>
    </w:p>
    <w:p w14:paraId="1179F9A0" w14:textId="26A640EC" w:rsidR="00BD6608" w:rsidRDefault="00BD6608">
      <w:pPr>
        <w:pStyle w:val="TOC2"/>
        <w:rPr>
          <w:rFonts w:asciiTheme="minorHAnsi" w:eastAsiaTheme="minorEastAsia" w:hAnsiTheme="minorHAnsi"/>
          <w:b w:val="0"/>
          <w:bCs w:val="0"/>
          <w:szCs w:val="22"/>
        </w:rPr>
      </w:pPr>
      <w:hyperlink w:anchor="_Toc169888606" w:history="1">
        <w:r w:rsidRPr="00096EA3">
          <w:rPr>
            <w:rStyle w:val="Hyperlink"/>
          </w:rPr>
          <w:t>Section 3.2</w:t>
        </w:r>
        <w:r>
          <w:rPr>
            <w:rFonts w:asciiTheme="minorHAnsi" w:eastAsiaTheme="minorEastAsia" w:hAnsiTheme="minorHAnsi"/>
            <w:b w:val="0"/>
            <w:bCs w:val="0"/>
            <w:szCs w:val="22"/>
          </w:rPr>
          <w:tab/>
        </w:r>
        <w:r w:rsidRPr="00096EA3">
          <w:rPr>
            <w:rStyle w:val="Hyperlink"/>
          </w:rPr>
          <w:t>Mission and Vision</w:t>
        </w:r>
        <w:r>
          <w:rPr>
            <w:webHidden/>
          </w:rPr>
          <w:tab/>
        </w:r>
        <w:r>
          <w:rPr>
            <w:webHidden/>
          </w:rPr>
          <w:fldChar w:fldCharType="begin"/>
        </w:r>
        <w:r>
          <w:rPr>
            <w:webHidden/>
          </w:rPr>
          <w:instrText xml:space="preserve"> PAGEREF _Toc169888606 \h </w:instrText>
        </w:r>
        <w:r>
          <w:rPr>
            <w:webHidden/>
          </w:rPr>
        </w:r>
        <w:r>
          <w:rPr>
            <w:webHidden/>
          </w:rPr>
          <w:fldChar w:fldCharType="separate"/>
        </w:r>
        <w:r w:rsidR="00824748">
          <w:rPr>
            <w:webHidden/>
          </w:rPr>
          <w:t>15</w:t>
        </w:r>
        <w:r>
          <w:rPr>
            <w:webHidden/>
          </w:rPr>
          <w:fldChar w:fldCharType="end"/>
        </w:r>
      </w:hyperlink>
    </w:p>
    <w:p w14:paraId="0F6A3137" w14:textId="775FEDAD" w:rsidR="00BD6608" w:rsidRDefault="00BD6608" w:rsidP="00BD6608">
      <w:pPr>
        <w:pStyle w:val="TOC1"/>
        <w:rPr>
          <w:rFonts w:asciiTheme="minorHAnsi" w:eastAsiaTheme="minorEastAsia" w:hAnsiTheme="minorHAnsi" w:cstheme="minorBidi"/>
          <w:szCs w:val="22"/>
        </w:rPr>
      </w:pPr>
      <w:hyperlink w:anchor="_Toc169888607" w:history="1">
        <w:r w:rsidRPr="00096EA3">
          <w:rPr>
            <w:rStyle w:val="Hyperlink"/>
            <w:caps/>
          </w:rPr>
          <w:t>Article IV:</w:t>
        </w:r>
        <w:r w:rsidRPr="00096EA3">
          <w:rPr>
            <w:rStyle w:val="Hyperlink"/>
          </w:rPr>
          <w:t xml:space="preserve"> GOVERNANCE</w:t>
        </w:r>
        <w:r>
          <w:rPr>
            <w:webHidden/>
          </w:rPr>
          <w:tab/>
        </w:r>
        <w:r>
          <w:rPr>
            <w:webHidden/>
          </w:rPr>
          <w:fldChar w:fldCharType="begin"/>
        </w:r>
        <w:r>
          <w:rPr>
            <w:webHidden/>
          </w:rPr>
          <w:instrText xml:space="preserve"> PAGEREF _Toc169888607 \h </w:instrText>
        </w:r>
        <w:r>
          <w:rPr>
            <w:webHidden/>
          </w:rPr>
        </w:r>
        <w:r>
          <w:rPr>
            <w:webHidden/>
          </w:rPr>
          <w:fldChar w:fldCharType="separate"/>
        </w:r>
        <w:r w:rsidR="00824748">
          <w:rPr>
            <w:webHidden/>
          </w:rPr>
          <w:t>17</w:t>
        </w:r>
        <w:r>
          <w:rPr>
            <w:webHidden/>
          </w:rPr>
          <w:fldChar w:fldCharType="end"/>
        </w:r>
      </w:hyperlink>
    </w:p>
    <w:p w14:paraId="77EEC665" w14:textId="20266167" w:rsidR="00BD6608" w:rsidRDefault="00BD6608">
      <w:pPr>
        <w:pStyle w:val="TOC2"/>
        <w:rPr>
          <w:rFonts w:asciiTheme="minorHAnsi" w:eastAsiaTheme="minorEastAsia" w:hAnsiTheme="minorHAnsi"/>
          <w:b w:val="0"/>
          <w:bCs w:val="0"/>
          <w:szCs w:val="22"/>
        </w:rPr>
      </w:pPr>
      <w:hyperlink w:anchor="_Toc169888608" w:history="1">
        <w:r w:rsidRPr="00096EA3">
          <w:rPr>
            <w:rStyle w:val="Hyperlink"/>
          </w:rPr>
          <w:t>Section 4.1</w:t>
        </w:r>
        <w:r>
          <w:rPr>
            <w:rFonts w:asciiTheme="minorHAnsi" w:eastAsiaTheme="minorEastAsia" w:hAnsiTheme="minorHAnsi"/>
            <w:b w:val="0"/>
            <w:bCs w:val="0"/>
            <w:szCs w:val="22"/>
          </w:rPr>
          <w:tab/>
        </w:r>
        <w:r w:rsidRPr="00096EA3">
          <w:rPr>
            <w:rStyle w:val="Hyperlink"/>
          </w:rPr>
          <w:t>Governance</w:t>
        </w:r>
        <w:r>
          <w:rPr>
            <w:webHidden/>
          </w:rPr>
          <w:tab/>
        </w:r>
        <w:r>
          <w:rPr>
            <w:webHidden/>
          </w:rPr>
          <w:fldChar w:fldCharType="begin"/>
        </w:r>
        <w:r>
          <w:rPr>
            <w:webHidden/>
          </w:rPr>
          <w:instrText xml:space="preserve"> PAGEREF _Toc169888608 \h </w:instrText>
        </w:r>
        <w:r>
          <w:rPr>
            <w:webHidden/>
          </w:rPr>
        </w:r>
        <w:r>
          <w:rPr>
            <w:webHidden/>
          </w:rPr>
          <w:fldChar w:fldCharType="separate"/>
        </w:r>
        <w:r w:rsidR="00824748">
          <w:rPr>
            <w:webHidden/>
          </w:rPr>
          <w:t>17</w:t>
        </w:r>
        <w:r>
          <w:rPr>
            <w:webHidden/>
          </w:rPr>
          <w:fldChar w:fldCharType="end"/>
        </w:r>
      </w:hyperlink>
    </w:p>
    <w:p w14:paraId="1E3E1278" w14:textId="14244683" w:rsidR="00BD6608" w:rsidRDefault="00BD6608">
      <w:pPr>
        <w:pStyle w:val="TOC2"/>
        <w:rPr>
          <w:rFonts w:asciiTheme="minorHAnsi" w:eastAsiaTheme="minorEastAsia" w:hAnsiTheme="minorHAnsi"/>
          <w:b w:val="0"/>
          <w:bCs w:val="0"/>
          <w:szCs w:val="22"/>
        </w:rPr>
      </w:pPr>
      <w:hyperlink w:anchor="_Toc169888609" w:history="1">
        <w:r w:rsidRPr="00096EA3">
          <w:rPr>
            <w:rStyle w:val="Hyperlink"/>
          </w:rPr>
          <w:t>Section 4.2</w:t>
        </w:r>
        <w:r>
          <w:rPr>
            <w:rFonts w:asciiTheme="minorHAnsi" w:eastAsiaTheme="minorEastAsia" w:hAnsiTheme="minorHAnsi"/>
            <w:b w:val="0"/>
            <w:bCs w:val="0"/>
            <w:szCs w:val="22"/>
          </w:rPr>
          <w:tab/>
        </w:r>
        <w:r w:rsidRPr="00096EA3">
          <w:rPr>
            <w:rStyle w:val="Hyperlink"/>
          </w:rPr>
          <w:t>Governance Documents</w:t>
        </w:r>
        <w:r>
          <w:rPr>
            <w:webHidden/>
          </w:rPr>
          <w:tab/>
        </w:r>
        <w:r>
          <w:rPr>
            <w:webHidden/>
          </w:rPr>
          <w:fldChar w:fldCharType="begin"/>
        </w:r>
        <w:r>
          <w:rPr>
            <w:webHidden/>
          </w:rPr>
          <w:instrText xml:space="preserve"> PAGEREF _Toc169888609 \h </w:instrText>
        </w:r>
        <w:r>
          <w:rPr>
            <w:webHidden/>
          </w:rPr>
        </w:r>
        <w:r>
          <w:rPr>
            <w:webHidden/>
          </w:rPr>
          <w:fldChar w:fldCharType="separate"/>
        </w:r>
        <w:r w:rsidR="00824748">
          <w:rPr>
            <w:webHidden/>
          </w:rPr>
          <w:t>17</w:t>
        </w:r>
        <w:r>
          <w:rPr>
            <w:webHidden/>
          </w:rPr>
          <w:fldChar w:fldCharType="end"/>
        </w:r>
      </w:hyperlink>
    </w:p>
    <w:p w14:paraId="4E575026" w14:textId="179D51EF" w:rsidR="00BD6608" w:rsidRDefault="00BD6608">
      <w:pPr>
        <w:pStyle w:val="TOC2"/>
        <w:rPr>
          <w:rFonts w:asciiTheme="minorHAnsi" w:eastAsiaTheme="minorEastAsia" w:hAnsiTheme="minorHAnsi"/>
          <w:b w:val="0"/>
          <w:bCs w:val="0"/>
          <w:szCs w:val="22"/>
        </w:rPr>
      </w:pPr>
      <w:hyperlink w:anchor="_Toc169888610" w:history="1">
        <w:r w:rsidRPr="00096EA3">
          <w:rPr>
            <w:rStyle w:val="Hyperlink"/>
          </w:rPr>
          <w:t>Section 4.3</w:t>
        </w:r>
        <w:r>
          <w:rPr>
            <w:rFonts w:asciiTheme="minorHAnsi" w:eastAsiaTheme="minorEastAsia" w:hAnsiTheme="minorHAnsi"/>
            <w:b w:val="0"/>
            <w:bCs w:val="0"/>
            <w:szCs w:val="22"/>
          </w:rPr>
          <w:tab/>
        </w:r>
        <w:r w:rsidRPr="00096EA3">
          <w:rPr>
            <w:rStyle w:val="Hyperlink"/>
          </w:rPr>
          <w:t>Non-Profit Status</w:t>
        </w:r>
        <w:r>
          <w:rPr>
            <w:webHidden/>
          </w:rPr>
          <w:tab/>
        </w:r>
        <w:r>
          <w:rPr>
            <w:webHidden/>
          </w:rPr>
          <w:fldChar w:fldCharType="begin"/>
        </w:r>
        <w:r>
          <w:rPr>
            <w:webHidden/>
          </w:rPr>
          <w:instrText xml:space="preserve"> PAGEREF _Toc169888610 \h </w:instrText>
        </w:r>
        <w:r>
          <w:rPr>
            <w:webHidden/>
          </w:rPr>
        </w:r>
        <w:r>
          <w:rPr>
            <w:webHidden/>
          </w:rPr>
          <w:fldChar w:fldCharType="separate"/>
        </w:r>
        <w:r w:rsidR="00824748">
          <w:rPr>
            <w:webHidden/>
          </w:rPr>
          <w:t>17</w:t>
        </w:r>
        <w:r>
          <w:rPr>
            <w:webHidden/>
          </w:rPr>
          <w:fldChar w:fldCharType="end"/>
        </w:r>
      </w:hyperlink>
    </w:p>
    <w:p w14:paraId="06AA9162" w14:textId="4D8AE9AE" w:rsidR="00BD6608" w:rsidRDefault="00BD6608">
      <w:pPr>
        <w:pStyle w:val="TOC2"/>
        <w:rPr>
          <w:rFonts w:asciiTheme="minorHAnsi" w:eastAsiaTheme="minorEastAsia" w:hAnsiTheme="minorHAnsi"/>
          <w:b w:val="0"/>
          <w:bCs w:val="0"/>
          <w:szCs w:val="22"/>
        </w:rPr>
      </w:pPr>
      <w:hyperlink w:anchor="_Toc169888611" w:history="1">
        <w:r w:rsidRPr="00096EA3">
          <w:rPr>
            <w:rStyle w:val="Hyperlink"/>
          </w:rPr>
          <w:t>Section 4.4</w:t>
        </w:r>
        <w:r>
          <w:rPr>
            <w:rFonts w:asciiTheme="minorHAnsi" w:eastAsiaTheme="minorEastAsia" w:hAnsiTheme="minorHAnsi"/>
            <w:b w:val="0"/>
            <w:bCs w:val="0"/>
            <w:szCs w:val="22"/>
          </w:rPr>
          <w:tab/>
        </w:r>
        <w:r w:rsidRPr="00096EA3">
          <w:rPr>
            <w:rStyle w:val="Hyperlink"/>
          </w:rPr>
          <w:t>Organizational Structure and Plan</w:t>
        </w:r>
        <w:r>
          <w:rPr>
            <w:webHidden/>
          </w:rPr>
          <w:tab/>
        </w:r>
        <w:r>
          <w:rPr>
            <w:webHidden/>
          </w:rPr>
          <w:fldChar w:fldCharType="begin"/>
        </w:r>
        <w:r>
          <w:rPr>
            <w:webHidden/>
          </w:rPr>
          <w:instrText xml:space="preserve"> PAGEREF _Toc169888611 \h </w:instrText>
        </w:r>
        <w:r>
          <w:rPr>
            <w:webHidden/>
          </w:rPr>
        </w:r>
        <w:r>
          <w:rPr>
            <w:webHidden/>
          </w:rPr>
          <w:fldChar w:fldCharType="separate"/>
        </w:r>
        <w:r w:rsidR="00824748">
          <w:rPr>
            <w:webHidden/>
          </w:rPr>
          <w:t>17</w:t>
        </w:r>
        <w:r>
          <w:rPr>
            <w:webHidden/>
          </w:rPr>
          <w:fldChar w:fldCharType="end"/>
        </w:r>
      </w:hyperlink>
    </w:p>
    <w:p w14:paraId="58980C54" w14:textId="0596987C" w:rsidR="00BD6608" w:rsidRDefault="00BD6608">
      <w:pPr>
        <w:pStyle w:val="TOC2"/>
        <w:rPr>
          <w:rFonts w:asciiTheme="minorHAnsi" w:eastAsiaTheme="minorEastAsia" w:hAnsiTheme="minorHAnsi"/>
          <w:b w:val="0"/>
          <w:bCs w:val="0"/>
          <w:szCs w:val="22"/>
        </w:rPr>
      </w:pPr>
      <w:hyperlink w:anchor="_Toc169888612" w:history="1">
        <w:r w:rsidRPr="00096EA3">
          <w:rPr>
            <w:rStyle w:val="Hyperlink"/>
          </w:rPr>
          <w:t>Section 4.5</w:t>
        </w:r>
        <w:r>
          <w:rPr>
            <w:rFonts w:asciiTheme="minorHAnsi" w:eastAsiaTheme="minorEastAsia" w:hAnsiTheme="minorHAnsi"/>
            <w:b w:val="0"/>
            <w:bCs w:val="0"/>
            <w:szCs w:val="22"/>
          </w:rPr>
          <w:tab/>
        </w:r>
        <w:r w:rsidRPr="00096EA3">
          <w:rPr>
            <w:rStyle w:val="Hyperlink"/>
          </w:rPr>
          <w:t>Composition</w:t>
        </w:r>
        <w:r>
          <w:rPr>
            <w:webHidden/>
          </w:rPr>
          <w:tab/>
        </w:r>
        <w:r>
          <w:rPr>
            <w:webHidden/>
          </w:rPr>
          <w:fldChar w:fldCharType="begin"/>
        </w:r>
        <w:r>
          <w:rPr>
            <w:webHidden/>
          </w:rPr>
          <w:instrText xml:space="preserve"> PAGEREF _Toc169888612 \h </w:instrText>
        </w:r>
        <w:r>
          <w:rPr>
            <w:webHidden/>
          </w:rPr>
        </w:r>
        <w:r>
          <w:rPr>
            <w:webHidden/>
          </w:rPr>
          <w:fldChar w:fldCharType="separate"/>
        </w:r>
        <w:r w:rsidR="00824748">
          <w:rPr>
            <w:webHidden/>
          </w:rPr>
          <w:t>17</w:t>
        </w:r>
        <w:r>
          <w:rPr>
            <w:webHidden/>
          </w:rPr>
          <w:fldChar w:fldCharType="end"/>
        </w:r>
      </w:hyperlink>
    </w:p>
    <w:p w14:paraId="5C1DE767" w14:textId="15BFCE0B" w:rsidR="00BD6608" w:rsidRDefault="00BD6608">
      <w:pPr>
        <w:pStyle w:val="TOC2"/>
        <w:rPr>
          <w:rFonts w:asciiTheme="minorHAnsi" w:eastAsiaTheme="minorEastAsia" w:hAnsiTheme="minorHAnsi"/>
          <w:b w:val="0"/>
          <w:bCs w:val="0"/>
          <w:szCs w:val="22"/>
        </w:rPr>
      </w:pPr>
      <w:hyperlink w:anchor="_Toc169888613" w:history="1">
        <w:r w:rsidRPr="00096EA3">
          <w:rPr>
            <w:rStyle w:val="Hyperlink"/>
          </w:rPr>
          <w:t>Section 4.6</w:t>
        </w:r>
        <w:r>
          <w:rPr>
            <w:rFonts w:asciiTheme="minorHAnsi" w:eastAsiaTheme="minorEastAsia" w:hAnsiTheme="minorHAnsi"/>
            <w:b w:val="0"/>
            <w:bCs w:val="0"/>
            <w:szCs w:val="22"/>
          </w:rPr>
          <w:tab/>
        </w:r>
        <w:r w:rsidRPr="00096EA3">
          <w:rPr>
            <w:rStyle w:val="Hyperlink"/>
          </w:rPr>
          <w:t>Change in Status or Governance Documents</w:t>
        </w:r>
        <w:r>
          <w:rPr>
            <w:webHidden/>
          </w:rPr>
          <w:tab/>
        </w:r>
        <w:r>
          <w:rPr>
            <w:webHidden/>
          </w:rPr>
          <w:fldChar w:fldCharType="begin"/>
        </w:r>
        <w:r>
          <w:rPr>
            <w:webHidden/>
          </w:rPr>
          <w:instrText xml:space="preserve"> PAGEREF _Toc169888613 \h </w:instrText>
        </w:r>
        <w:r>
          <w:rPr>
            <w:webHidden/>
          </w:rPr>
        </w:r>
        <w:r>
          <w:rPr>
            <w:webHidden/>
          </w:rPr>
          <w:fldChar w:fldCharType="separate"/>
        </w:r>
        <w:r w:rsidR="00824748">
          <w:rPr>
            <w:webHidden/>
          </w:rPr>
          <w:t>17</w:t>
        </w:r>
        <w:r>
          <w:rPr>
            <w:webHidden/>
          </w:rPr>
          <w:fldChar w:fldCharType="end"/>
        </w:r>
      </w:hyperlink>
    </w:p>
    <w:p w14:paraId="0243420C" w14:textId="700F1413" w:rsidR="00BD6608" w:rsidRDefault="00BD6608">
      <w:pPr>
        <w:pStyle w:val="TOC2"/>
        <w:rPr>
          <w:rFonts w:asciiTheme="minorHAnsi" w:eastAsiaTheme="minorEastAsia" w:hAnsiTheme="minorHAnsi"/>
          <w:b w:val="0"/>
          <w:bCs w:val="0"/>
          <w:szCs w:val="22"/>
        </w:rPr>
      </w:pPr>
      <w:hyperlink w:anchor="_Toc169888614" w:history="1">
        <w:r w:rsidRPr="00096EA3">
          <w:rPr>
            <w:rStyle w:val="Hyperlink"/>
          </w:rPr>
          <w:t>Section 4.7</w:t>
        </w:r>
        <w:r>
          <w:rPr>
            <w:rFonts w:asciiTheme="minorHAnsi" w:eastAsiaTheme="minorEastAsia" w:hAnsiTheme="minorHAnsi"/>
            <w:b w:val="0"/>
            <w:bCs w:val="0"/>
            <w:szCs w:val="22"/>
          </w:rPr>
          <w:tab/>
        </w:r>
        <w:r w:rsidRPr="00096EA3">
          <w:rPr>
            <w:rStyle w:val="Hyperlink"/>
          </w:rPr>
          <w:t>Conflicts of Interest</w:t>
        </w:r>
        <w:r>
          <w:rPr>
            <w:webHidden/>
          </w:rPr>
          <w:tab/>
        </w:r>
        <w:r>
          <w:rPr>
            <w:webHidden/>
          </w:rPr>
          <w:fldChar w:fldCharType="begin"/>
        </w:r>
        <w:r>
          <w:rPr>
            <w:webHidden/>
          </w:rPr>
          <w:instrText xml:space="preserve"> PAGEREF _Toc169888614 \h </w:instrText>
        </w:r>
        <w:r>
          <w:rPr>
            <w:webHidden/>
          </w:rPr>
        </w:r>
        <w:r>
          <w:rPr>
            <w:webHidden/>
          </w:rPr>
          <w:fldChar w:fldCharType="separate"/>
        </w:r>
        <w:r w:rsidR="00824748">
          <w:rPr>
            <w:webHidden/>
          </w:rPr>
          <w:t>18</w:t>
        </w:r>
        <w:r>
          <w:rPr>
            <w:webHidden/>
          </w:rPr>
          <w:fldChar w:fldCharType="end"/>
        </w:r>
      </w:hyperlink>
    </w:p>
    <w:p w14:paraId="694981DA" w14:textId="5494DBB1" w:rsidR="00BD6608" w:rsidRDefault="00BD6608">
      <w:pPr>
        <w:pStyle w:val="TOC2"/>
        <w:rPr>
          <w:rFonts w:asciiTheme="minorHAnsi" w:eastAsiaTheme="minorEastAsia" w:hAnsiTheme="minorHAnsi"/>
          <w:b w:val="0"/>
          <w:bCs w:val="0"/>
          <w:szCs w:val="22"/>
        </w:rPr>
      </w:pPr>
      <w:hyperlink w:anchor="_Toc169888615" w:history="1">
        <w:r w:rsidRPr="00096EA3">
          <w:rPr>
            <w:rStyle w:val="Hyperlink"/>
          </w:rPr>
          <w:t>Section 4.8</w:t>
        </w:r>
        <w:r>
          <w:rPr>
            <w:rFonts w:asciiTheme="minorHAnsi" w:eastAsiaTheme="minorEastAsia" w:hAnsiTheme="minorHAnsi"/>
            <w:b w:val="0"/>
            <w:bCs w:val="0"/>
            <w:szCs w:val="22"/>
          </w:rPr>
          <w:tab/>
        </w:r>
        <w:r w:rsidRPr="00096EA3">
          <w:rPr>
            <w:rStyle w:val="Hyperlink"/>
          </w:rPr>
          <w:t>Open Meetings</w:t>
        </w:r>
        <w:r>
          <w:rPr>
            <w:webHidden/>
          </w:rPr>
          <w:tab/>
        </w:r>
        <w:r>
          <w:rPr>
            <w:webHidden/>
          </w:rPr>
          <w:fldChar w:fldCharType="begin"/>
        </w:r>
        <w:r>
          <w:rPr>
            <w:webHidden/>
          </w:rPr>
          <w:instrText xml:space="preserve"> PAGEREF _Toc169888615 \h </w:instrText>
        </w:r>
        <w:r>
          <w:rPr>
            <w:webHidden/>
          </w:rPr>
        </w:r>
        <w:r>
          <w:rPr>
            <w:webHidden/>
          </w:rPr>
          <w:fldChar w:fldCharType="separate"/>
        </w:r>
        <w:r w:rsidR="00824748">
          <w:rPr>
            <w:webHidden/>
          </w:rPr>
          <w:t>18</w:t>
        </w:r>
        <w:r>
          <w:rPr>
            <w:webHidden/>
          </w:rPr>
          <w:fldChar w:fldCharType="end"/>
        </w:r>
      </w:hyperlink>
    </w:p>
    <w:p w14:paraId="44076A94" w14:textId="0506A00E" w:rsidR="00BD6608" w:rsidRDefault="00BD6608" w:rsidP="00BD6608">
      <w:pPr>
        <w:pStyle w:val="TOC1"/>
        <w:rPr>
          <w:rFonts w:asciiTheme="minorHAnsi" w:eastAsiaTheme="minorEastAsia" w:hAnsiTheme="minorHAnsi" w:cstheme="minorBidi"/>
          <w:szCs w:val="22"/>
        </w:rPr>
      </w:pPr>
      <w:hyperlink w:anchor="_Toc169888616" w:history="1">
        <w:r w:rsidRPr="00096EA3">
          <w:rPr>
            <w:rStyle w:val="Hyperlink"/>
            <w:caps/>
          </w:rPr>
          <w:t>Article V:</w:t>
        </w:r>
        <w:r w:rsidRPr="00096EA3">
          <w:rPr>
            <w:rStyle w:val="Hyperlink"/>
          </w:rPr>
          <w:t xml:space="preserve"> GENERAL OPERATIONAL REQUIREMENTS</w:t>
        </w:r>
        <w:r>
          <w:rPr>
            <w:webHidden/>
          </w:rPr>
          <w:tab/>
        </w:r>
        <w:r>
          <w:rPr>
            <w:webHidden/>
          </w:rPr>
          <w:fldChar w:fldCharType="begin"/>
        </w:r>
        <w:r>
          <w:rPr>
            <w:webHidden/>
          </w:rPr>
          <w:instrText xml:space="preserve"> PAGEREF _Toc169888616 \h </w:instrText>
        </w:r>
        <w:r>
          <w:rPr>
            <w:webHidden/>
          </w:rPr>
        </w:r>
        <w:r>
          <w:rPr>
            <w:webHidden/>
          </w:rPr>
          <w:fldChar w:fldCharType="separate"/>
        </w:r>
        <w:r w:rsidR="00824748">
          <w:rPr>
            <w:webHidden/>
          </w:rPr>
          <w:t>19</w:t>
        </w:r>
        <w:r>
          <w:rPr>
            <w:webHidden/>
          </w:rPr>
          <w:fldChar w:fldCharType="end"/>
        </w:r>
      </w:hyperlink>
    </w:p>
    <w:p w14:paraId="6B908D33" w14:textId="57BC6661" w:rsidR="00BD6608" w:rsidRDefault="00BD6608">
      <w:pPr>
        <w:pStyle w:val="TOC2"/>
        <w:rPr>
          <w:rFonts w:asciiTheme="minorHAnsi" w:eastAsiaTheme="minorEastAsia" w:hAnsiTheme="minorHAnsi"/>
          <w:b w:val="0"/>
          <w:bCs w:val="0"/>
          <w:szCs w:val="22"/>
        </w:rPr>
      </w:pPr>
      <w:hyperlink w:anchor="_Toc169888617" w:history="1">
        <w:r w:rsidRPr="00096EA3">
          <w:rPr>
            <w:rStyle w:val="Hyperlink"/>
          </w:rPr>
          <w:t>Section 5.1</w:t>
        </w:r>
        <w:r>
          <w:rPr>
            <w:rFonts w:asciiTheme="minorHAnsi" w:eastAsiaTheme="minorEastAsia" w:hAnsiTheme="minorHAnsi"/>
            <w:b w:val="0"/>
            <w:bCs w:val="0"/>
            <w:szCs w:val="22"/>
          </w:rPr>
          <w:tab/>
        </w:r>
        <w:r w:rsidRPr="00096EA3">
          <w:rPr>
            <w:rStyle w:val="Hyperlink"/>
          </w:rPr>
          <w:t>General Compliance</w:t>
        </w:r>
        <w:r>
          <w:rPr>
            <w:webHidden/>
          </w:rPr>
          <w:tab/>
        </w:r>
        <w:r>
          <w:rPr>
            <w:webHidden/>
          </w:rPr>
          <w:fldChar w:fldCharType="begin"/>
        </w:r>
        <w:r>
          <w:rPr>
            <w:webHidden/>
          </w:rPr>
          <w:instrText xml:space="preserve"> PAGEREF _Toc169888617 \h </w:instrText>
        </w:r>
        <w:r>
          <w:rPr>
            <w:webHidden/>
          </w:rPr>
        </w:r>
        <w:r>
          <w:rPr>
            <w:webHidden/>
          </w:rPr>
          <w:fldChar w:fldCharType="separate"/>
        </w:r>
        <w:r w:rsidR="00824748">
          <w:rPr>
            <w:webHidden/>
          </w:rPr>
          <w:t>19</w:t>
        </w:r>
        <w:r>
          <w:rPr>
            <w:webHidden/>
          </w:rPr>
          <w:fldChar w:fldCharType="end"/>
        </w:r>
      </w:hyperlink>
    </w:p>
    <w:p w14:paraId="2385CAC6" w14:textId="1C9DB385" w:rsidR="00BD6608" w:rsidRDefault="00BD6608">
      <w:pPr>
        <w:pStyle w:val="TOC2"/>
        <w:rPr>
          <w:rFonts w:asciiTheme="minorHAnsi" w:eastAsiaTheme="minorEastAsia" w:hAnsiTheme="minorHAnsi"/>
          <w:b w:val="0"/>
          <w:bCs w:val="0"/>
          <w:szCs w:val="22"/>
        </w:rPr>
      </w:pPr>
      <w:hyperlink w:anchor="_Toc169888618" w:history="1">
        <w:r w:rsidRPr="00096EA3">
          <w:rPr>
            <w:rStyle w:val="Hyperlink"/>
          </w:rPr>
          <w:t>Section 5.2</w:t>
        </w:r>
        <w:r>
          <w:rPr>
            <w:rFonts w:asciiTheme="minorHAnsi" w:eastAsiaTheme="minorEastAsia" w:hAnsiTheme="minorHAnsi"/>
            <w:b w:val="0"/>
            <w:bCs w:val="0"/>
            <w:szCs w:val="22"/>
          </w:rPr>
          <w:tab/>
        </w:r>
        <w:r w:rsidRPr="00096EA3">
          <w:rPr>
            <w:rStyle w:val="Hyperlink"/>
          </w:rPr>
          <w:t>Public School Status</w:t>
        </w:r>
        <w:r>
          <w:rPr>
            <w:webHidden/>
          </w:rPr>
          <w:tab/>
        </w:r>
        <w:r>
          <w:rPr>
            <w:webHidden/>
          </w:rPr>
          <w:fldChar w:fldCharType="begin"/>
        </w:r>
        <w:r>
          <w:rPr>
            <w:webHidden/>
          </w:rPr>
          <w:instrText xml:space="preserve"> PAGEREF _Toc169888618 \h </w:instrText>
        </w:r>
        <w:r>
          <w:rPr>
            <w:webHidden/>
          </w:rPr>
        </w:r>
        <w:r>
          <w:rPr>
            <w:webHidden/>
          </w:rPr>
          <w:fldChar w:fldCharType="separate"/>
        </w:r>
        <w:r w:rsidR="00824748">
          <w:rPr>
            <w:webHidden/>
          </w:rPr>
          <w:t>19</w:t>
        </w:r>
        <w:r>
          <w:rPr>
            <w:webHidden/>
          </w:rPr>
          <w:fldChar w:fldCharType="end"/>
        </w:r>
      </w:hyperlink>
    </w:p>
    <w:p w14:paraId="5EC0E179" w14:textId="443F933D" w:rsidR="00BD6608" w:rsidRDefault="00BD6608">
      <w:pPr>
        <w:pStyle w:val="TOC2"/>
        <w:rPr>
          <w:rFonts w:asciiTheme="minorHAnsi" w:eastAsiaTheme="minorEastAsia" w:hAnsiTheme="minorHAnsi"/>
          <w:b w:val="0"/>
          <w:bCs w:val="0"/>
          <w:szCs w:val="22"/>
        </w:rPr>
      </w:pPr>
      <w:hyperlink w:anchor="_Toc169888619" w:history="1">
        <w:r w:rsidRPr="00096EA3">
          <w:rPr>
            <w:rStyle w:val="Hyperlink"/>
          </w:rPr>
          <w:t>Section 5.3</w:t>
        </w:r>
        <w:r>
          <w:rPr>
            <w:rFonts w:asciiTheme="minorHAnsi" w:eastAsiaTheme="minorEastAsia" w:hAnsiTheme="minorHAnsi"/>
            <w:b w:val="0"/>
            <w:bCs w:val="0"/>
            <w:szCs w:val="22"/>
          </w:rPr>
          <w:tab/>
        </w:r>
        <w:r w:rsidRPr="00096EA3">
          <w:rPr>
            <w:rStyle w:val="Hyperlink"/>
          </w:rPr>
          <w:t>Nonsectarian Status</w:t>
        </w:r>
        <w:r>
          <w:rPr>
            <w:webHidden/>
          </w:rPr>
          <w:tab/>
        </w:r>
        <w:r>
          <w:rPr>
            <w:webHidden/>
          </w:rPr>
          <w:fldChar w:fldCharType="begin"/>
        </w:r>
        <w:r>
          <w:rPr>
            <w:webHidden/>
          </w:rPr>
          <w:instrText xml:space="preserve"> PAGEREF _Toc169888619 \h </w:instrText>
        </w:r>
        <w:r>
          <w:rPr>
            <w:webHidden/>
          </w:rPr>
        </w:r>
        <w:r>
          <w:rPr>
            <w:webHidden/>
          </w:rPr>
          <w:fldChar w:fldCharType="separate"/>
        </w:r>
        <w:r w:rsidR="00824748">
          <w:rPr>
            <w:webHidden/>
          </w:rPr>
          <w:t>19</w:t>
        </w:r>
        <w:r>
          <w:rPr>
            <w:webHidden/>
          </w:rPr>
          <w:fldChar w:fldCharType="end"/>
        </w:r>
      </w:hyperlink>
    </w:p>
    <w:p w14:paraId="2896CD1A" w14:textId="69F5AE3C" w:rsidR="00BD6608" w:rsidRDefault="00BD6608">
      <w:pPr>
        <w:pStyle w:val="TOC2"/>
        <w:rPr>
          <w:rFonts w:asciiTheme="minorHAnsi" w:eastAsiaTheme="minorEastAsia" w:hAnsiTheme="minorHAnsi"/>
          <w:b w:val="0"/>
          <w:bCs w:val="0"/>
          <w:szCs w:val="22"/>
        </w:rPr>
      </w:pPr>
      <w:hyperlink w:anchor="_Toc169888620" w:history="1">
        <w:r w:rsidRPr="00096EA3">
          <w:rPr>
            <w:rStyle w:val="Hyperlink"/>
          </w:rPr>
          <w:t>Section 5.4</w:t>
        </w:r>
        <w:r>
          <w:rPr>
            <w:rFonts w:asciiTheme="minorHAnsi" w:eastAsiaTheme="minorEastAsia" w:hAnsiTheme="minorHAnsi"/>
            <w:b w:val="0"/>
            <w:bCs w:val="0"/>
            <w:szCs w:val="22"/>
          </w:rPr>
          <w:tab/>
        </w:r>
        <w:r w:rsidRPr="00096EA3">
          <w:rPr>
            <w:rStyle w:val="Hyperlink"/>
          </w:rPr>
          <w:t>Access to Individuals and Documents</w:t>
        </w:r>
        <w:r>
          <w:rPr>
            <w:webHidden/>
          </w:rPr>
          <w:tab/>
        </w:r>
        <w:r>
          <w:rPr>
            <w:webHidden/>
          </w:rPr>
          <w:fldChar w:fldCharType="begin"/>
        </w:r>
        <w:r>
          <w:rPr>
            <w:webHidden/>
          </w:rPr>
          <w:instrText xml:space="preserve"> PAGEREF _Toc169888620 \h </w:instrText>
        </w:r>
        <w:r>
          <w:rPr>
            <w:webHidden/>
          </w:rPr>
        </w:r>
        <w:r>
          <w:rPr>
            <w:webHidden/>
          </w:rPr>
          <w:fldChar w:fldCharType="separate"/>
        </w:r>
        <w:r w:rsidR="00824748">
          <w:rPr>
            <w:webHidden/>
          </w:rPr>
          <w:t>19</w:t>
        </w:r>
        <w:r>
          <w:rPr>
            <w:webHidden/>
          </w:rPr>
          <w:fldChar w:fldCharType="end"/>
        </w:r>
      </w:hyperlink>
    </w:p>
    <w:p w14:paraId="3C4738BC" w14:textId="1B30B4A4" w:rsidR="00BD6608" w:rsidRDefault="00BD6608">
      <w:pPr>
        <w:pStyle w:val="TOC2"/>
        <w:rPr>
          <w:rFonts w:asciiTheme="minorHAnsi" w:eastAsiaTheme="minorEastAsia" w:hAnsiTheme="minorHAnsi"/>
          <w:b w:val="0"/>
          <w:bCs w:val="0"/>
          <w:szCs w:val="22"/>
        </w:rPr>
      </w:pPr>
      <w:hyperlink w:anchor="_Toc169888621" w:history="1">
        <w:r w:rsidRPr="00096EA3">
          <w:rPr>
            <w:rStyle w:val="Hyperlink"/>
          </w:rPr>
          <w:t>Section 5.5</w:t>
        </w:r>
        <w:r>
          <w:rPr>
            <w:rFonts w:asciiTheme="minorHAnsi" w:eastAsiaTheme="minorEastAsia" w:hAnsiTheme="minorHAnsi"/>
            <w:b w:val="0"/>
            <w:bCs w:val="0"/>
            <w:szCs w:val="22"/>
          </w:rPr>
          <w:tab/>
        </w:r>
        <w:r w:rsidRPr="00096EA3">
          <w:rPr>
            <w:rStyle w:val="Hyperlink"/>
          </w:rPr>
          <w:t>Ethics</w:t>
        </w:r>
        <w:r>
          <w:rPr>
            <w:webHidden/>
          </w:rPr>
          <w:tab/>
        </w:r>
        <w:r w:rsidR="00C54483">
          <w:rPr>
            <w:webHidden/>
          </w:rPr>
          <w:t xml:space="preserve"> …………………………………………………………………………………………………………….</w:t>
        </w:r>
        <w:r w:rsidR="00C54483">
          <w:rPr>
            <w:webHidden/>
          </w:rPr>
          <w:tab/>
        </w:r>
        <w:r>
          <w:rPr>
            <w:webHidden/>
          </w:rPr>
          <w:fldChar w:fldCharType="begin"/>
        </w:r>
        <w:r>
          <w:rPr>
            <w:webHidden/>
          </w:rPr>
          <w:instrText xml:space="preserve"> PAGEREF _Toc169888621 \h </w:instrText>
        </w:r>
        <w:r>
          <w:rPr>
            <w:webHidden/>
          </w:rPr>
        </w:r>
        <w:r>
          <w:rPr>
            <w:webHidden/>
          </w:rPr>
          <w:fldChar w:fldCharType="separate"/>
        </w:r>
        <w:r w:rsidR="00824748">
          <w:rPr>
            <w:webHidden/>
          </w:rPr>
          <w:t>19</w:t>
        </w:r>
        <w:r>
          <w:rPr>
            <w:webHidden/>
          </w:rPr>
          <w:fldChar w:fldCharType="end"/>
        </w:r>
      </w:hyperlink>
    </w:p>
    <w:p w14:paraId="1358596B" w14:textId="1B02C13A" w:rsidR="00BD6608" w:rsidRDefault="00BD6608">
      <w:pPr>
        <w:pStyle w:val="TOC2"/>
        <w:rPr>
          <w:rFonts w:asciiTheme="minorHAnsi" w:eastAsiaTheme="minorEastAsia" w:hAnsiTheme="minorHAnsi"/>
          <w:b w:val="0"/>
          <w:bCs w:val="0"/>
          <w:szCs w:val="22"/>
        </w:rPr>
      </w:pPr>
      <w:hyperlink w:anchor="_Toc169888622" w:history="1">
        <w:r w:rsidRPr="00096EA3">
          <w:rPr>
            <w:rStyle w:val="Hyperlink"/>
          </w:rPr>
          <w:t>Section 5.6</w:t>
        </w:r>
        <w:r>
          <w:rPr>
            <w:rFonts w:asciiTheme="minorHAnsi" w:eastAsiaTheme="minorEastAsia" w:hAnsiTheme="minorHAnsi"/>
            <w:b w:val="0"/>
            <w:bCs w:val="0"/>
            <w:szCs w:val="22"/>
          </w:rPr>
          <w:tab/>
        </w:r>
        <w:r w:rsidRPr="00096EA3">
          <w:rPr>
            <w:rStyle w:val="Hyperlink"/>
          </w:rPr>
          <w:t>Record Keeping</w:t>
        </w:r>
        <w:r>
          <w:rPr>
            <w:webHidden/>
          </w:rPr>
          <w:tab/>
        </w:r>
        <w:r>
          <w:rPr>
            <w:webHidden/>
          </w:rPr>
          <w:fldChar w:fldCharType="begin"/>
        </w:r>
        <w:r>
          <w:rPr>
            <w:webHidden/>
          </w:rPr>
          <w:instrText xml:space="preserve"> PAGEREF _Toc169888622 \h </w:instrText>
        </w:r>
        <w:r>
          <w:rPr>
            <w:webHidden/>
          </w:rPr>
        </w:r>
        <w:r>
          <w:rPr>
            <w:webHidden/>
          </w:rPr>
          <w:fldChar w:fldCharType="separate"/>
        </w:r>
        <w:r w:rsidR="00824748">
          <w:rPr>
            <w:webHidden/>
          </w:rPr>
          <w:t>19</w:t>
        </w:r>
        <w:r>
          <w:rPr>
            <w:webHidden/>
          </w:rPr>
          <w:fldChar w:fldCharType="end"/>
        </w:r>
      </w:hyperlink>
    </w:p>
    <w:p w14:paraId="3F6B1E89" w14:textId="5AD03041" w:rsidR="00BD6608" w:rsidRDefault="00BD6608">
      <w:pPr>
        <w:pStyle w:val="TOC2"/>
        <w:rPr>
          <w:rFonts w:asciiTheme="minorHAnsi" w:eastAsiaTheme="minorEastAsia" w:hAnsiTheme="minorHAnsi"/>
          <w:b w:val="0"/>
          <w:bCs w:val="0"/>
          <w:szCs w:val="22"/>
        </w:rPr>
      </w:pPr>
      <w:hyperlink w:anchor="_Toc169888623" w:history="1">
        <w:r w:rsidRPr="00096EA3">
          <w:rPr>
            <w:rStyle w:val="Hyperlink"/>
          </w:rPr>
          <w:t>Section 5.7</w:t>
        </w:r>
        <w:r>
          <w:rPr>
            <w:rFonts w:asciiTheme="minorHAnsi" w:eastAsiaTheme="minorEastAsia" w:hAnsiTheme="minorHAnsi"/>
            <w:b w:val="0"/>
            <w:bCs w:val="0"/>
            <w:szCs w:val="22"/>
          </w:rPr>
          <w:tab/>
        </w:r>
        <w:r w:rsidRPr="00096EA3">
          <w:rPr>
            <w:rStyle w:val="Hyperlink"/>
          </w:rPr>
          <w:t>Non-Discrimination</w:t>
        </w:r>
        <w:r>
          <w:rPr>
            <w:webHidden/>
          </w:rPr>
          <w:tab/>
        </w:r>
        <w:r>
          <w:rPr>
            <w:webHidden/>
          </w:rPr>
          <w:fldChar w:fldCharType="begin"/>
        </w:r>
        <w:r>
          <w:rPr>
            <w:webHidden/>
          </w:rPr>
          <w:instrText xml:space="preserve"> PAGEREF _Toc169888623 \h </w:instrText>
        </w:r>
        <w:r>
          <w:rPr>
            <w:webHidden/>
          </w:rPr>
        </w:r>
        <w:r>
          <w:rPr>
            <w:webHidden/>
          </w:rPr>
          <w:fldChar w:fldCharType="separate"/>
        </w:r>
        <w:r w:rsidR="00824748">
          <w:rPr>
            <w:webHidden/>
          </w:rPr>
          <w:t>19</w:t>
        </w:r>
        <w:r>
          <w:rPr>
            <w:webHidden/>
          </w:rPr>
          <w:fldChar w:fldCharType="end"/>
        </w:r>
      </w:hyperlink>
    </w:p>
    <w:p w14:paraId="0B7F3E3F" w14:textId="20EFD8CB" w:rsidR="00BD6608" w:rsidRDefault="00BD6608">
      <w:pPr>
        <w:pStyle w:val="TOC2"/>
        <w:rPr>
          <w:rFonts w:asciiTheme="minorHAnsi" w:eastAsiaTheme="minorEastAsia" w:hAnsiTheme="minorHAnsi"/>
          <w:b w:val="0"/>
          <w:bCs w:val="0"/>
          <w:szCs w:val="22"/>
        </w:rPr>
      </w:pPr>
      <w:hyperlink w:anchor="_Toc169888624" w:history="1">
        <w:r w:rsidRPr="00096EA3">
          <w:rPr>
            <w:rStyle w:val="Hyperlink"/>
          </w:rPr>
          <w:t>Section 5.8</w:t>
        </w:r>
        <w:r>
          <w:rPr>
            <w:rFonts w:asciiTheme="minorHAnsi" w:eastAsiaTheme="minorEastAsia" w:hAnsiTheme="minorHAnsi"/>
            <w:b w:val="0"/>
            <w:bCs w:val="0"/>
            <w:szCs w:val="22"/>
          </w:rPr>
          <w:tab/>
        </w:r>
        <w:r w:rsidRPr="00096EA3">
          <w:rPr>
            <w:rStyle w:val="Hyperlink"/>
          </w:rPr>
          <w:t>Inventories</w:t>
        </w:r>
        <w:r>
          <w:rPr>
            <w:webHidden/>
          </w:rPr>
          <w:tab/>
        </w:r>
        <w:r>
          <w:rPr>
            <w:webHidden/>
          </w:rPr>
          <w:fldChar w:fldCharType="begin"/>
        </w:r>
        <w:r>
          <w:rPr>
            <w:webHidden/>
          </w:rPr>
          <w:instrText xml:space="preserve"> PAGEREF _Toc169888624 \h </w:instrText>
        </w:r>
        <w:r>
          <w:rPr>
            <w:webHidden/>
          </w:rPr>
        </w:r>
        <w:r>
          <w:rPr>
            <w:webHidden/>
          </w:rPr>
          <w:fldChar w:fldCharType="separate"/>
        </w:r>
        <w:r w:rsidR="00824748">
          <w:rPr>
            <w:webHidden/>
          </w:rPr>
          <w:t>19</w:t>
        </w:r>
        <w:r>
          <w:rPr>
            <w:webHidden/>
          </w:rPr>
          <w:fldChar w:fldCharType="end"/>
        </w:r>
      </w:hyperlink>
    </w:p>
    <w:p w14:paraId="2B83AD83" w14:textId="79781C7A" w:rsidR="00BD6608" w:rsidRDefault="00BD6608">
      <w:pPr>
        <w:pStyle w:val="TOC2"/>
        <w:rPr>
          <w:rFonts w:asciiTheme="minorHAnsi" w:eastAsiaTheme="minorEastAsia" w:hAnsiTheme="minorHAnsi"/>
          <w:b w:val="0"/>
          <w:bCs w:val="0"/>
          <w:szCs w:val="22"/>
        </w:rPr>
      </w:pPr>
      <w:hyperlink w:anchor="_Toc169888625" w:history="1">
        <w:r w:rsidRPr="00096EA3">
          <w:rPr>
            <w:rStyle w:val="Hyperlink"/>
          </w:rPr>
          <w:t>Section 5.9</w:t>
        </w:r>
        <w:r>
          <w:rPr>
            <w:rFonts w:asciiTheme="minorHAnsi" w:eastAsiaTheme="minorEastAsia" w:hAnsiTheme="minorHAnsi"/>
            <w:b w:val="0"/>
            <w:bCs w:val="0"/>
            <w:szCs w:val="22"/>
          </w:rPr>
          <w:tab/>
        </w:r>
        <w:r w:rsidRPr="00096EA3">
          <w:rPr>
            <w:rStyle w:val="Hyperlink"/>
          </w:rPr>
          <w:t>School Closure/Assets</w:t>
        </w:r>
        <w:r>
          <w:rPr>
            <w:webHidden/>
          </w:rPr>
          <w:tab/>
        </w:r>
        <w:r>
          <w:rPr>
            <w:webHidden/>
          </w:rPr>
          <w:fldChar w:fldCharType="begin"/>
        </w:r>
        <w:r>
          <w:rPr>
            <w:webHidden/>
          </w:rPr>
          <w:instrText xml:space="preserve"> PAGEREF _Toc169888625 \h </w:instrText>
        </w:r>
        <w:r>
          <w:rPr>
            <w:webHidden/>
          </w:rPr>
        </w:r>
        <w:r>
          <w:rPr>
            <w:webHidden/>
          </w:rPr>
          <w:fldChar w:fldCharType="separate"/>
        </w:r>
        <w:r w:rsidR="00824748">
          <w:rPr>
            <w:webHidden/>
          </w:rPr>
          <w:t>20</w:t>
        </w:r>
        <w:r>
          <w:rPr>
            <w:webHidden/>
          </w:rPr>
          <w:fldChar w:fldCharType="end"/>
        </w:r>
      </w:hyperlink>
    </w:p>
    <w:p w14:paraId="75A43E06" w14:textId="081CE1F8" w:rsidR="00BD6608" w:rsidRDefault="00BD6608">
      <w:pPr>
        <w:pStyle w:val="TOC2"/>
        <w:rPr>
          <w:rFonts w:asciiTheme="minorHAnsi" w:eastAsiaTheme="minorEastAsia" w:hAnsiTheme="minorHAnsi"/>
          <w:b w:val="0"/>
          <w:bCs w:val="0"/>
          <w:szCs w:val="22"/>
        </w:rPr>
      </w:pPr>
      <w:hyperlink w:anchor="_Toc169888626" w:history="1">
        <w:r w:rsidRPr="00096EA3">
          <w:rPr>
            <w:rStyle w:val="Hyperlink"/>
          </w:rPr>
          <w:t>Section 5.10</w:t>
        </w:r>
        <w:r>
          <w:rPr>
            <w:rFonts w:asciiTheme="minorHAnsi" w:eastAsiaTheme="minorEastAsia" w:hAnsiTheme="minorHAnsi"/>
            <w:b w:val="0"/>
            <w:bCs w:val="0"/>
            <w:szCs w:val="22"/>
          </w:rPr>
          <w:tab/>
        </w:r>
        <w:r w:rsidRPr="00096EA3">
          <w:rPr>
            <w:rStyle w:val="Hyperlink"/>
          </w:rPr>
          <w:t>Transportation</w:t>
        </w:r>
        <w:r>
          <w:rPr>
            <w:webHidden/>
          </w:rPr>
          <w:tab/>
        </w:r>
        <w:r>
          <w:rPr>
            <w:webHidden/>
          </w:rPr>
          <w:fldChar w:fldCharType="begin"/>
        </w:r>
        <w:r>
          <w:rPr>
            <w:webHidden/>
          </w:rPr>
          <w:instrText xml:space="preserve"> PAGEREF _Toc169888626 \h </w:instrText>
        </w:r>
        <w:r>
          <w:rPr>
            <w:webHidden/>
          </w:rPr>
        </w:r>
        <w:r>
          <w:rPr>
            <w:webHidden/>
          </w:rPr>
          <w:fldChar w:fldCharType="separate"/>
        </w:r>
        <w:r w:rsidR="00824748">
          <w:rPr>
            <w:webHidden/>
          </w:rPr>
          <w:t>20</w:t>
        </w:r>
        <w:r>
          <w:rPr>
            <w:webHidden/>
          </w:rPr>
          <w:fldChar w:fldCharType="end"/>
        </w:r>
      </w:hyperlink>
    </w:p>
    <w:p w14:paraId="38EC584D" w14:textId="713C9734" w:rsidR="00BD6608" w:rsidRDefault="00BD6608">
      <w:pPr>
        <w:pStyle w:val="TOC2"/>
        <w:rPr>
          <w:rFonts w:asciiTheme="minorHAnsi" w:eastAsiaTheme="minorEastAsia" w:hAnsiTheme="minorHAnsi"/>
          <w:b w:val="0"/>
          <w:bCs w:val="0"/>
          <w:szCs w:val="22"/>
        </w:rPr>
      </w:pPr>
      <w:hyperlink w:anchor="_Toc169888627" w:history="1">
        <w:r w:rsidRPr="00096EA3">
          <w:rPr>
            <w:rStyle w:val="Hyperlink"/>
          </w:rPr>
          <w:t>Section 5.11</w:t>
        </w:r>
        <w:r>
          <w:rPr>
            <w:rFonts w:asciiTheme="minorHAnsi" w:eastAsiaTheme="minorEastAsia" w:hAnsiTheme="minorHAnsi"/>
            <w:b w:val="0"/>
            <w:bCs w:val="0"/>
            <w:szCs w:val="22"/>
          </w:rPr>
          <w:tab/>
        </w:r>
        <w:r w:rsidRPr="00096EA3">
          <w:rPr>
            <w:rStyle w:val="Hyperlink"/>
          </w:rPr>
          <w:t>Staff Qualifications</w:t>
        </w:r>
        <w:r>
          <w:rPr>
            <w:webHidden/>
          </w:rPr>
          <w:tab/>
        </w:r>
        <w:r>
          <w:rPr>
            <w:webHidden/>
          </w:rPr>
          <w:fldChar w:fldCharType="begin"/>
        </w:r>
        <w:r>
          <w:rPr>
            <w:webHidden/>
          </w:rPr>
          <w:instrText xml:space="preserve"> PAGEREF _Toc169888627 \h </w:instrText>
        </w:r>
        <w:r>
          <w:rPr>
            <w:webHidden/>
          </w:rPr>
        </w:r>
        <w:r>
          <w:rPr>
            <w:webHidden/>
          </w:rPr>
          <w:fldChar w:fldCharType="separate"/>
        </w:r>
        <w:r w:rsidR="00824748">
          <w:rPr>
            <w:webHidden/>
          </w:rPr>
          <w:t>20</w:t>
        </w:r>
        <w:r>
          <w:rPr>
            <w:webHidden/>
          </w:rPr>
          <w:fldChar w:fldCharType="end"/>
        </w:r>
      </w:hyperlink>
    </w:p>
    <w:p w14:paraId="5E046002" w14:textId="5110839B" w:rsidR="00BD6608" w:rsidRDefault="00BD6608">
      <w:pPr>
        <w:pStyle w:val="TOC2"/>
        <w:rPr>
          <w:rFonts w:asciiTheme="minorHAnsi" w:eastAsiaTheme="minorEastAsia" w:hAnsiTheme="minorHAnsi"/>
          <w:b w:val="0"/>
          <w:bCs w:val="0"/>
          <w:szCs w:val="22"/>
        </w:rPr>
      </w:pPr>
      <w:hyperlink w:anchor="_Toc169888628" w:history="1">
        <w:r w:rsidRPr="00096EA3">
          <w:rPr>
            <w:rStyle w:val="Hyperlink"/>
          </w:rPr>
          <w:t>Section 5.12</w:t>
        </w:r>
        <w:r>
          <w:rPr>
            <w:rFonts w:asciiTheme="minorHAnsi" w:eastAsiaTheme="minorEastAsia" w:hAnsiTheme="minorHAnsi"/>
            <w:b w:val="0"/>
            <w:bCs w:val="0"/>
            <w:szCs w:val="22"/>
          </w:rPr>
          <w:tab/>
        </w:r>
        <w:r w:rsidRPr="00096EA3">
          <w:rPr>
            <w:rStyle w:val="Hyperlink"/>
          </w:rPr>
          <w:t>Contracting for Services</w:t>
        </w:r>
        <w:r>
          <w:rPr>
            <w:webHidden/>
          </w:rPr>
          <w:tab/>
        </w:r>
        <w:r>
          <w:rPr>
            <w:webHidden/>
          </w:rPr>
          <w:fldChar w:fldCharType="begin"/>
        </w:r>
        <w:r>
          <w:rPr>
            <w:webHidden/>
          </w:rPr>
          <w:instrText xml:space="preserve"> PAGEREF _Toc169888628 \h </w:instrText>
        </w:r>
        <w:r>
          <w:rPr>
            <w:webHidden/>
          </w:rPr>
        </w:r>
        <w:r>
          <w:rPr>
            <w:webHidden/>
          </w:rPr>
          <w:fldChar w:fldCharType="separate"/>
        </w:r>
        <w:r w:rsidR="00824748">
          <w:rPr>
            <w:webHidden/>
          </w:rPr>
          <w:t>20</w:t>
        </w:r>
        <w:r>
          <w:rPr>
            <w:webHidden/>
          </w:rPr>
          <w:fldChar w:fldCharType="end"/>
        </w:r>
      </w:hyperlink>
    </w:p>
    <w:p w14:paraId="68E404FD" w14:textId="6688BA54" w:rsidR="00BD6608" w:rsidRDefault="00BD6608">
      <w:pPr>
        <w:pStyle w:val="TOC2"/>
        <w:rPr>
          <w:rFonts w:asciiTheme="minorHAnsi" w:eastAsiaTheme="minorEastAsia" w:hAnsiTheme="minorHAnsi"/>
          <w:b w:val="0"/>
          <w:bCs w:val="0"/>
          <w:szCs w:val="22"/>
        </w:rPr>
      </w:pPr>
      <w:hyperlink w:anchor="_Toc169888629" w:history="1">
        <w:r w:rsidRPr="00096EA3">
          <w:rPr>
            <w:rStyle w:val="Hyperlink"/>
          </w:rPr>
          <w:t>Section 5.13</w:t>
        </w:r>
        <w:r>
          <w:rPr>
            <w:rFonts w:asciiTheme="minorHAnsi" w:eastAsiaTheme="minorEastAsia" w:hAnsiTheme="minorHAnsi"/>
            <w:b w:val="0"/>
            <w:bCs w:val="0"/>
            <w:szCs w:val="22"/>
          </w:rPr>
          <w:tab/>
        </w:r>
        <w:r w:rsidRPr="00096EA3">
          <w:rPr>
            <w:rStyle w:val="Hyperlink"/>
          </w:rPr>
          <w:t>Transaction with Affiliates</w:t>
        </w:r>
        <w:r>
          <w:rPr>
            <w:webHidden/>
          </w:rPr>
          <w:tab/>
        </w:r>
        <w:r>
          <w:rPr>
            <w:webHidden/>
          </w:rPr>
          <w:fldChar w:fldCharType="begin"/>
        </w:r>
        <w:r>
          <w:rPr>
            <w:webHidden/>
          </w:rPr>
          <w:instrText xml:space="preserve"> PAGEREF _Toc169888629 \h </w:instrText>
        </w:r>
        <w:r>
          <w:rPr>
            <w:webHidden/>
          </w:rPr>
        </w:r>
        <w:r>
          <w:rPr>
            <w:webHidden/>
          </w:rPr>
          <w:fldChar w:fldCharType="separate"/>
        </w:r>
        <w:r w:rsidR="00824748">
          <w:rPr>
            <w:webHidden/>
          </w:rPr>
          <w:t>21</w:t>
        </w:r>
        <w:r>
          <w:rPr>
            <w:webHidden/>
          </w:rPr>
          <w:fldChar w:fldCharType="end"/>
        </w:r>
      </w:hyperlink>
    </w:p>
    <w:p w14:paraId="0EA05D11" w14:textId="73E90B94" w:rsidR="00BD6608" w:rsidRDefault="00BD6608" w:rsidP="00BD6608">
      <w:pPr>
        <w:pStyle w:val="TOC1"/>
        <w:rPr>
          <w:rFonts w:asciiTheme="minorHAnsi" w:eastAsiaTheme="minorEastAsia" w:hAnsiTheme="minorHAnsi" w:cstheme="minorBidi"/>
          <w:szCs w:val="22"/>
        </w:rPr>
      </w:pPr>
      <w:hyperlink w:anchor="_Toc169888630" w:history="1">
        <w:r w:rsidRPr="00096EA3">
          <w:rPr>
            <w:rStyle w:val="Hyperlink"/>
            <w:caps/>
          </w:rPr>
          <w:t>Article VI:</w:t>
        </w:r>
        <w:r w:rsidRPr="00096EA3">
          <w:rPr>
            <w:rStyle w:val="Hyperlink"/>
          </w:rPr>
          <w:t xml:space="preserve"> ENROLLMENT</w:t>
        </w:r>
        <w:r>
          <w:rPr>
            <w:webHidden/>
          </w:rPr>
          <w:tab/>
        </w:r>
        <w:r>
          <w:rPr>
            <w:webHidden/>
          </w:rPr>
          <w:fldChar w:fldCharType="begin"/>
        </w:r>
        <w:r>
          <w:rPr>
            <w:webHidden/>
          </w:rPr>
          <w:instrText xml:space="preserve"> PAGEREF _Toc169888630 \h </w:instrText>
        </w:r>
        <w:r>
          <w:rPr>
            <w:webHidden/>
          </w:rPr>
        </w:r>
        <w:r>
          <w:rPr>
            <w:webHidden/>
          </w:rPr>
          <w:fldChar w:fldCharType="separate"/>
        </w:r>
        <w:r w:rsidR="00824748">
          <w:rPr>
            <w:webHidden/>
          </w:rPr>
          <w:t>22</w:t>
        </w:r>
        <w:r>
          <w:rPr>
            <w:webHidden/>
          </w:rPr>
          <w:fldChar w:fldCharType="end"/>
        </w:r>
      </w:hyperlink>
    </w:p>
    <w:p w14:paraId="391F1205" w14:textId="71AF0FA2" w:rsidR="00BD6608" w:rsidRDefault="00BD6608">
      <w:pPr>
        <w:pStyle w:val="TOC2"/>
        <w:rPr>
          <w:rFonts w:asciiTheme="minorHAnsi" w:eastAsiaTheme="minorEastAsia" w:hAnsiTheme="minorHAnsi"/>
          <w:b w:val="0"/>
          <w:bCs w:val="0"/>
          <w:szCs w:val="22"/>
        </w:rPr>
      </w:pPr>
      <w:hyperlink w:anchor="_Toc169888631" w:history="1">
        <w:r w:rsidRPr="00096EA3">
          <w:rPr>
            <w:rStyle w:val="Hyperlink"/>
          </w:rPr>
          <w:t>Section 6.1</w:t>
        </w:r>
        <w:r>
          <w:rPr>
            <w:rFonts w:asciiTheme="minorHAnsi" w:eastAsiaTheme="minorEastAsia" w:hAnsiTheme="minorHAnsi"/>
            <w:b w:val="0"/>
            <w:bCs w:val="0"/>
            <w:szCs w:val="22"/>
          </w:rPr>
          <w:tab/>
        </w:r>
        <w:r w:rsidRPr="00096EA3">
          <w:rPr>
            <w:rStyle w:val="Hyperlink"/>
          </w:rPr>
          <w:t>Enrollment Policy</w:t>
        </w:r>
        <w:r>
          <w:rPr>
            <w:webHidden/>
          </w:rPr>
          <w:tab/>
        </w:r>
        <w:r>
          <w:rPr>
            <w:webHidden/>
          </w:rPr>
          <w:fldChar w:fldCharType="begin"/>
        </w:r>
        <w:r>
          <w:rPr>
            <w:webHidden/>
          </w:rPr>
          <w:instrText xml:space="preserve"> PAGEREF _Toc169888631 \h </w:instrText>
        </w:r>
        <w:r>
          <w:rPr>
            <w:webHidden/>
          </w:rPr>
        </w:r>
        <w:r>
          <w:rPr>
            <w:webHidden/>
          </w:rPr>
          <w:fldChar w:fldCharType="separate"/>
        </w:r>
        <w:r w:rsidR="00824748">
          <w:rPr>
            <w:webHidden/>
          </w:rPr>
          <w:t>22</w:t>
        </w:r>
        <w:r>
          <w:rPr>
            <w:webHidden/>
          </w:rPr>
          <w:fldChar w:fldCharType="end"/>
        </w:r>
      </w:hyperlink>
    </w:p>
    <w:p w14:paraId="7803102C" w14:textId="314AA12D" w:rsidR="00BD6608" w:rsidRDefault="00BD6608">
      <w:pPr>
        <w:pStyle w:val="TOC2"/>
        <w:rPr>
          <w:rFonts w:asciiTheme="minorHAnsi" w:eastAsiaTheme="minorEastAsia" w:hAnsiTheme="minorHAnsi"/>
          <w:b w:val="0"/>
          <w:bCs w:val="0"/>
          <w:szCs w:val="22"/>
        </w:rPr>
      </w:pPr>
      <w:hyperlink w:anchor="_Toc169888632" w:history="1">
        <w:r w:rsidRPr="00096EA3">
          <w:rPr>
            <w:rStyle w:val="Hyperlink"/>
          </w:rPr>
          <w:t>Section 6.2</w:t>
        </w:r>
        <w:r>
          <w:rPr>
            <w:rFonts w:asciiTheme="minorHAnsi" w:eastAsiaTheme="minorEastAsia" w:hAnsiTheme="minorHAnsi"/>
            <w:b w:val="0"/>
            <w:bCs w:val="0"/>
            <w:szCs w:val="22"/>
          </w:rPr>
          <w:tab/>
        </w:r>
        <w:r w:rsidRPr="00096EA3">
          <w:rPr>
            <w:rStyle w:val="Hyperlink"/>
          </w:rPr>
          <w:t>Maximum Enrollment</w:t>
        </w:r>
        <w:r>
          <w:rPr>
            <w:webHidden/>
          </w:rPr>
          <w:tab/>
        </w:r>
        <w:r>
          <w:rPr>
            <w:webHidden/>
          </w:rPr>
          <w:fldChar w:fldCharType="begin"/>
        </w:r>
        <w:r>
          <w:rPr>
            <w:webHidden/>
          </w:rPr>
          <w:instrText xml:space="preserve"> PAGEREF _Toc169888632 \h </w:instrText>
        </w:r>
        <w:r>
          <w:rPr>
            <w:webHidden/>
          </w:rPr>
        </w:r>
        <w:r>
          <w:rPr>
            <w:webHidden/>
          </w:rPr>
          <w:fldChar w:fldCharType="separate"/>
        </w:r>
        <w:r w:rsidR="00824748">
          <w:rPr>
            <w:webHidden/>
          </w:rPr>
          <w:t>22</w:t>
        </w:r>
        <w:r>
          <w:rPr>
            <w:webHidden/>
          </w:rPr>
          <w:fldChar w:fldCharType="end"/>
        </w:r>
      </w:hyperlink>
    </w:p>
    <w:p w14:paraId="28905754" w14:textId="449F4AF7" w:rsidR="00BD6608" w:rsidRDefault="00BD6608">
      <w:pPr>
        <w:pStyle w:val="TOC2"/>
        <w:rPr>
          <w:rFonts w:asciiTheme="minorHAnsi" w:eastAsiaTheme="minorEastAsia" w:hAnsiTheme="minorHAnsi"/>
          <w:b w:val="0"/>
          <w:bCs w:val="0"/>
          <w:szCs w:val="22"/>
        </w:rPr>
      </w:pPr>
      <w:hyperlink w:anchor="_Toc169888633" w:history="1">
        <w:r w:rsidRPr="00096EA3">
          <w:rPr>
            <w:rStyle w:val="Hyperlink"/>
          </w:rPr>
          <w:t>Section 6.3</w:t>
        </w:r>
        <w:r>
          <w:rPr>
            <w:rFonts w:asciiTheme="minorHAnsi" w:eastAsiaTheme="minorEastAsia" w:hAnsiTheme="minorHAnsi"/>
            <w:b w:val="0"/>
            <w:bCs w:val="0"/>
            <w:szCs w:val="22"/>
          </w:rPr>
          <w:tab/>
        </w:r>
        <w:r w:rsidRPr="00096EA3">
          <w:rPr>
            <w:rStyle w:val="Hyperlink"/>
          </w:rPr>
          <w:t>Annual Enrollment Review</w:t>
        </w:r>
        <w:r>
          <w:rPr>
            <w:webHidden/>
          </w:rPr>
          <w:tab/>
        </w:r>
        <w:r>
          <w:rPr>
            <w:webHidden/>
          </w:rPr>
          <w:fldChar w:fldCharType="begin"/>
        </w:r>
        <w:r>
          <w:rPr>
            <w:webHidden/>
          </w:rPr>
          <w:instrText xml:space="preserve"> PAGEREF _Toc169888633 \h </w:instrText>
        </w:r>
        <w:r>
          <w:rPr>
            <w:webHidden/>
          </w:rPr>
        </w:r>
        <w:r>
          <w:rPr>
            <w:webHidden/>
          </w:rPr>
          <w:fldChar w:fldCharType="separate"/>
        </w:r>
        <w:r w:rsidR="00824748">
          <w:rPr>
            <w:webHidden/>
          </w:rPr>
          <w:t>22</w:t>
        </w:r>
        <w:r>
          <w:rPr>
            <w:webHidden/>
          </w:rPr>
          <w:fldChar w:fldCharType="end"/>
        </w:r>
      </w:hyperlink>
    </w:p>
    <w:p w14:paraId="4473085C" w14:textId="11EC8ACB" w:rsidR="00BD6608" w:rsidRDefault="00BD6608">
      <w:pPr>
        <w:pStyle w:val="TOC2"/>
        <w:rPr>
          <w:rFonts w:asciiTheme="minorHAnsi" w:eastAsiaTheme="minorEastAsia" w:hAnsiTheme="minorHAnsi"/>
          <w:b w:val="0"/>
          <w:bCs w:val="0"/>
          <w:szCs w:val="22"/>
        </w:rPr>
      </w:pPr>
      <w:hyperlink w:anchor="_Toc169888634" w:history="1">
        <w:r w:rsidRPr="00096EA3">
          <w:rPr>
            <w:rStyle w:val="Hyperlink"/>
          </w:rPr>
          <w:t>Section 6.4</w:t>
        </w:r>
        <w:r>
          <w:rPr>
            <w:rFonts w:asciiTheme="minorHAnsi" w:eastAsiaTheme="minorEastAsia" w:hAnsiTheme="minorHAnsi"/>
            <w:b w:val="0"/>
            <w:bCs w:val="0"/>
            <w:szCs w:val="22"/>
          </w:rPr>
          <w:tab/>
        </w:r>
        <w:r w:rsidRPr="00096EA3">
          <w:rPr>
            <w:rStyle w:val="Hyperlink"/>
          </w:rPr>
          <w:t>Enrollment Plan</w:t>
        </w:r>
        <w:r>
          <w:rPr>
            <w:webHidden/>
          </w:rPr>
          <w:tab/>
        </w:r>
        <w:r>
          <w:rPr>
            <w:webHidden/>
          </w:rPr>
          <w:fldChar w:fldCharType="begin"/>
        </w:r>
        <w:r>
          <w:rPr>
            <w:webHidden/>
          </w:rPr>
          <w:instrText xml:space="preserve"> PAGEREF _Toc169888634 \h </w:instrText>
        </w:r>
        <w:r>
          <w:rPr>
            <w:webHidden/>
          </w:rPr>
        </w:r>
        <w:r>
          <w:rPr>
            <w:webHidden/>
          </w:rPr>
          <w:fldChar w:fldCharType="separate"/>
        </w:r>
        <w:r w:rsidR="00824748">
          <w:rPr>
            <w:webHidden/>
          </w:rPr>
          <w:t>22</w:t>
        </w:r>
        <w:r>
          <w:rPr>
            <w:webHidden/>
          </w:rPr>
          <w:fldChar w:fldCharType="end"/>
        </w:r>
      </w:hyperlink>
    </w:p>
    <w:p w14:paraId="0C1478E8" w14:textId="0DD0F867" w:rsidR="00BD6608" w:rsidRDefault="00BD6608">
      <w:pPr>
        <w:pStyle w:val="TOC2"/>
        <w:rPr>
          <w:rFonts w:asciiTheme="minorHAnsi" w:eastAsiaTheme="minorEastAsia" w:hAnsiTheme="minorHAnsi"/>
          <w:b w:val="0"/>
          <w:bCs w:val="0"/>
          <w:szCs w:val="22"/>
        </w:rPr>
      </w:pPr>
      <w:hyperlink w:anchor="_Toc169888635" w:history="1">
        <w:r w:rsidRPr="00096EA3">
          <w:rPr>
            <w:rStyle w:val="Hyperlink"/>
          </w:rPr>
          <w:t>Section 6.5</w:t>
        </w:r>
        <w:r>
          <w:rPr>
            <w:rFonts w:asciiTheme="minorHAnsi" w:eastAsiaTheme="minorEastAsia" w:hAnsiTheme="minorHAnsi"/>
            <w:b w:val="0"/>
            <w:bCs w:val="0"/>
            <w:szCs w:val="22"/>
          </w:rPr>
          <w:tab/>
        </w:r>
        <w:r w:rsidRPr="00096EA3">
          <w:rPr>
            <w:rStyle w:val="Hyperlink"/>
          </w:rPr>
          <w:t>Student Records</w:t>
        </w:r>
        <w:r>
          <w:rPr>
            <w:webHidden/>
          </w:rPr>
          <w:tab/>
        </w:r>
        <w:r>
          <w:rPr>
            <w:webHidden/>
          </w:rPr>
          <w:fldChar w:fldCharType="begin"/>
        </w:r>
        <w:r>
          <w:rPr>
            <w:webHidden/>
          </w:rPr>
          <w:instrText xml:space="preserve"> PAGEREF _Toc169888635 \h </w:instrText>
        </w:r>
        <w:r>
          <w:rPr>
            <w:webHidden/>
          </w:rPr>
        </w:r>
        <w:r>
          <w:rPr>
            <w:webHidden/>
          </w:rPr>
          <w:fldChar w:fldCharType="separate"/>
        </w:r>
        <w:r w:rsidR="00824748">
          <w:rPr>
            <w:webHidden/>
          </w:rPr>
          <w:t>23</w:t>
        </w:r>
        <w:r>
          <w:rPr>
            <w:webHidden/>
          </w:rPr>
          <w:fldChar w:fldCharType="end"/>
        </w:r>
      </w:hyperlink>
    </w:p>
    <w:p w14:paraId="086F1AB3" w14:textId="4D0AED6B" w:rsidR="00BD6608" w:rsidRDefault="00BD6608">
      <w:pPr>
        <w:pStyle w:val="TOC2"/>
        <w:rPr>
          <w:rFonts w:asciiTheme="minorHAnsi" w:eastAsiaTheme="minorEastAsia" w:hAnsiTheme="minorHAnsi"/>
          <w:b w:val="0"/>
          <w:bCs w:val="0"/>
          <w:szCs w:val="22"/>
        </w:rPr>
      </w:pPr>
      <w:hyperlink w:anchor="_Toc169888636" w:history="1">
        <w:r w:rsidRPr="00096EA3">
          <w:rPr>
            <w:rStyle w:val="Hyperlink"/>
          </w:rPr>
          <w:t>Section 6.6</w:t>
        </w:r>
        <w:r>
          <w:rPr>
            <w:rFonts w:asciiTheme="minorHAnsi" w:eastAsiaTheme="minorEastAsia" w:hAnsiTheme="minorHAnsi"/>
            <w:b w:val="0"/>
            <w:bCs w:val="0"/>
            <w:szCs w:val="22"/>
          </w:rPr>
          <w:tab/>
        </w:r>
        <w:r w:rsidRPr="00096EA3">
          <w:rPr>
            <w:rStyle w:val="Hyperlink"/>
          </w:rPr>
          <w:t>Student Information System</w:t>
        </w:r>
        <w:r>
          <w:rPr>
            <w:webHidden/>
          </w:rPr>
          <w:tab/>
        </w:r>
        <w:r>
          <w:rPr>
            <w:webHidden/>
          </w:rPr>
          <w:fldChar w:fldCharType="begin"/>
        </w:r>
        <w:r>
          <w:rPr>
            <w:webHidden/>
          </w:rPr>
          <w:instrText xml:space="preserve"> PAGEREF _Toc169888636 \h </w:instrText>
        </w:r>
        <w:r>
          <w:rPr>
            <w:webHidden/>
          </w:rPr>
        </w:r>
        <w:r>
          <w:rPr>
            <w:webHidden/>
          </w:rPr>
          <w:fldChar w:fldCharType="separate"/>
        </w:r>
        <w:r w:rsidR="00824748">
          <w:rPr>
            <w:webHidden/>
          </w:rPr>
          <w:t>23</w:t>
        </w:r>
        <w:r>
          <w:rPr>
            <w:webHidden/>
          </w:rPr>
          <w:fldChar w:fldCharType="end"/>
        </w:r>
      </w:hyperlink>
    </w:p>
    <w:p w14:paraId="29600445" w14:textId="2109D7EB" w:rsidR="00BD6608" w:rsidRDefault="00BD6608" w:rsidP="00BD6608">
      <w:pPr>
        <w:pStyle w:val="TOC1"/>
        <w:rPr>
          <w:rFonts w:asciiTheme="minorHAnsi" w:eastAsiaTheme="minorEastAsia" w:hAnsiTheme="minorHAnsi" w:cstheme="minorBidi"/>
          <w:szCs w:val="22"/>
        </w:rPr>
      </w:pPr>
      <w:hyperlink w:anchor="_Toc169888637" w:history="1">
        <w:r w:rsidRPr="00096EA3">
          <w:rPr>
            <w:rStyle w:val="Hyperlink"/>
            <w:caps/>
          </w:rPr>
          <w:t>Article VII:</w:t>
        </w:r>
        <w:r w:rsidRPr="00096EA3">
          <w:rPr>
            <w:rStyle w:val="Hyperlink"/>
          </w:rPr>
          <w:t xml:space="preserve"> TUITION OR FEES</w:t>
        </w:r>
        <w:r>
          <w:rPr>
            <w:webHidden/>
          </w:rPr>
          <w:tab/>
        </w:r>
        <w:r>
          <w:rPr>
            <w:webHidden/>
          </w:rPr>
          <w:fldChar w:fldCharType="begin"/>
        </w:r>
        <w:r>
          <w:rPr>
            <w:webHidden/>
          </w:rPr>
          <w:instrText xml:space="preserve"> PAGEREF _Toc169888637 \h </w:instrText>
        </w:r>
        <w:r>
          <w:rPr>
            <w:webHidden/>
          </w:rPr>
        </w:r>
        <w:r>
          <w:rPr>
            <w:webHidden/>
          </w:rPr>
          <w:fldChar w:fldCharType="separate"/>
        </w:r>
        <w:r w:rsidR="00824748">
          <w:rPr>
            <w:webHidden/>
          </w:rPr>
          <w:t>23</w:t>
        </w:r>
        <w:r>
          <w:rPr>
            <w:webHidden/>
          </w:rPr>
          <w:fldChar w:fldCharType="end"/>
        </w:r>
      </w:hyperlink>
    </w:p>
    <w:p w14:paraId="63908A3B" w14:textId="396C5D79" w:rsidR="00BD6608" w:rsidRDefault="00BD6608">
      <w:pPr>
        <w:pStyle w:val="TOC2"/>
        <w:rPr>
          <w:rFonts w:asciiTheme="minorHAnsi" w:eastAsiaTheme="minorEastAsia" w:hAnsiTheme="minorHAnsi"/>
          <w:b w:val="0"/>
          <w:bCs w:val="0"/>
          <w:szCs w:val="22"/>
        </w:rPr>
      </w:pPr>
      <w:hyperlink w:anchor="_Toc169888638" w:history="1">
        <w:r w:rsidRPr="00096EA3">
          <w:rPr>
            <w:rStyle w:val="Hyperlink"/>
          </w:rPr>
          <w:t>Section 7.1</w:t>
        </w:r>
        <w:r>
          <w:rPr>
            <w:rFonts w:asciiTheme="minorHAnsi" w:eastAsiaTheme="minorEastAsia" w:hAnsiTheme="minorHAnsi"/>
            <w:b w:val="0"/>
            <w:bCs w:val="0"/>
            <w:szCs w:val="22"/>
          </w:rPr>
          <w:tab/>
        </w:r>
        <w:r w:rsidRPr="00096EA3">
          <w:rPr>
            <w:rStyle w:val="Hyperlink"/>
          </w:rPr>
          <w:t>Tuition or School Fees</w:t>
        </w:r>
        <w:r>
          <w:rPr>
            <w:webHidden/>
          </w:rPr>
          <w:tab/>
        </w:r>
        <w:r>
          <w:rPr>
            <w:webHidden/>
          </w:rPr>
          <w:fldChar w:fldCharType="begin"/>
        </w:r>
        <w:r>
          <w:rPr>
            <w:webHidden/>
          </w:rPr>
          <w:instrText xml:space="preserve"> PAGEREF _Toc169888638 \h </w:instrText>
        </w:r>
        <w:r>
          <w:rPr>
            <w:webHidden/>
          </w:rPr>
        </w:r>
        <w:r>
          <w:rPr>
            <w:webHidden/>
          </w:rPr>
          <w:fldChar w:fldCharType="separate"/>
        </w:r>
        <w:r w:rsidR="00824748">
          <w:rPr>
            <w:webHidden/>
          </w:rPr>
          <w:t>23</w:t>
        </w:r>
        <w:r>
          <w:rPr>
            <w:webHidden/>
          </w:rPr>
          <w:fldChar w:fldCharType="end"/>
        </w:r>
      </w:hyperlink>
    </w:p>
    <w:p w14:paraId="3B13D7FE" w14:textId="08DCB2BE" w:rsidR="00BD6608" w:rsidRDefault="00BD6608" w:rsidP="00BD6608">
      <w:pPr>
        <w:pStyle w:val="TOC1"/>
        <w:rPr>
          <w:rFonts w:asciiTheme="minorHAnsi" w:eastAsiaTheme="minorEastAsia" w:hAnsiTheme="minorHAnsi" w:cstheme="minorBidi"/>
          <w:szCs w:val="22"/>
        </w:rPr>
      </w:pPr>
      <w:hyperlink w:anchor="_Toc169888639" w:history="1">
        <w:r w:rsidRPr="00096EA3">
          <w:rPr>
            <w:rStyle w:val="Hyperlink"/>
            <w:caps/>
          </w:rPr>
          <w:t>Article VIII:</w:t>
        </w:r>
        <w:r w:rsidRPr="00096EA3">
          <w:rPr>
            <w:rStyle w:val="Hyperlink"/>
          </w:rPr>
          <w:t xml:space="preserve"> EDUCATIONAL PROGRAM/ACADEMIC ACCOUNTABILITY</w:t>
        </w:r>
        <w:r>
          <w:rPr>
            <w:webHidden/>
          </w:rPr>
          <w:tab/>
        </w:r>
        <w:r>
          <w:rPr>
            <w:webHidden/>
          </w:rPr>
          <w:fldChar w:fldCharType="begin"/>
        </w:r>
        <w:r>
          <w:rPr>
            <w:webHidden/>
          </w:rPr>
          <w:instrText xml:space="preserve"> PAGEREF _Toc169888639 \h </w:instrText>
        </w:r>
        <w:r>
          <w:rPr>
            <w:webHidden/>
          </w:rPr>
        </w:r>
        <w:r>
          <w:rPr>
            <w:webHidden/>
          </w:rPr>
          <w:fldChar w:fldCharType="separate"/>
        </w:r>
        <w:r w:rsidR="00824748">
          <w:rPr>
            <w:webHidden/>
          </w:rPr>
          <w:t>24</w:t>
        </w:r>
        <w:r>
          <w:rPr>
            <w:webHidden/>
          </w:rPr>
          <w:fldChar w:fldCharType="end"/>
        </w:r>
      </w:hyperlink>
    </w:p>
    <w:p w14:paraId="03520DF5" w14:textId="4726AB7E" w:rsidR="00BD6608" w:rsidRDefault="00BD6608">
      <w:pPr>
        <w:pStyle w:val="TOC2"/>
        <w:rPr>
          <w:rFonts w:asciiTheme="minorHAnsi" w:eastAsiaTheme="minorEastAsia" w:hAnsiTheme="minorHAnsi"/>
          <w:b w:val="0"/>
          <w:bCs w:val="0"/>
          <w:szCs w:val="22"/>
        </w:rPr>
      </w:pPr>
      <w:hyperlink w:anchor="_Toc169888640" w:history="1">
        <w:r w:rsidRPr="00096EA3">
          <w:rPr>
            <w:rStyle w:val="Hyperlink"/>
          </w:rPr>
          <w:t>Section 8.1</w:t>
        </w:r>
        <w:r>
          <w:rPr>
            <w:rFonts w:asciiTheme="minorHAnsi" w:eastAsiaTheme="minorEastAsia" w:hAnsiTheme="minorHAnsi"/>
            <w:b w:val="0"/>
            <w:bCs w:val="0"/>
            <w:szCs w:val="22"/>
          </w:rPr>
          <w:tab/>
        </w:r>
        <w:r w:rsidRPr="00096EA3">
          <w:rPr>
            <w:rStyle w:val="Hyperlink"/>
          </w:rPr>
          <w:t>Educational Program Terms and Design Elements</w:t>
        </w:r>
        <w:r>
          <w:rPr>
            <w:webHidden/>
          </w:rPr>
          <w:tab/>
        </w:r>
        <w:r>
          <w:rPr>
            <w:webHidden/>
          </w:rPr>
          <w:fldChar w:fldCharType="begin"/>
        </w:r>
        <w:r>
          <w:rPr>
            <w:webHidden/>
          </w:rPr>
          <w:instrText xml:space="preserve"> PAGEREF _Toc169888640 \h </w:instrText>
        </w:r>
        <w:r>
          <w:rPr>
            <w:webHidden/>
          </w:rPr>
        </w:r>
        <w:r>
          <w:rPr>
            <w:webHidden/>
          </w:rPr>
          <w:fldChar w:fldCharType="separate"/>
        </w:r>
        <w:r w:rsidR="00824748">
          <w:rPr>
            <w:webHidden/>
          </w:rPr>
          <w:t>24</w:t>
        </w:r>
        <w:r>
          <w:rPr>
            <w:webHidden/>
          </w:rPr>
          <w:fldChar w:fldCharType="end"/>
        </w:r>
      </w:hyperlink>
    </w:p>
    <w:p w14:paraId="7DEE2BF1" w14:textId="2A562738" w:rsidR="00BD6608" w:rsidRDefault="00BD6608">
      <w:pPr>
        <w:pStyle w:val="TOC2"/>
        <w:rPr>
          <w:rFonts w:asciiTheme="minorHAnsi" w:eastAsiaTheme="minorEastAsia" w:hAnsiTheme="minorHAnsi"/>
          <w:b w:val="0"/>
          <w:bCs w:val="0"/>
          <w:szCs w:val="22"/>
        </w:rPr>
      </w:pPr>
      <w:hyperlink w:anchor="_Toc169888641" w:history="1">
        <w:r w:rsidRPr="00096EA3">
          <w:rPr>
            <w:rStyle w:val="Hyperlink"/>
          </w:rPr>
          <w:t>Section 8.2</w:t>
        </w:r>
        <w:r>
          <w:rPr>
            <w:rFonts w:asciiTheme="minorHAnsi" w:eastAsiaTheme="minorEastAsia" w:hAnsiTheme="minorHAnsi"/>
            <w:b w:val="0"/>
            <w:bCs w:val="0"/>
            <w:szCs w:val="22"/>
          </w:rPr>
          <w:tab/>
        </w:r>
        <w:r w:rsidRPr="00096EA3">
          <w:rPr>
            <w:rStyle w:val="Hyperlink"/>
          </w:rPr>
          <w:t>Assessments</w:t>
        </w:r>
        <w:r>
          <w:rPr>
            <w:webHidden/>
          </w:rPr>
          <w:tab/>
        </w:r>
        <w:r>
          <w:rPr>
            <w:webHidden/>
          </w:rPr>
          <w:fldChar w:fldCharType="begin"/>
        </w:r>
        <w:r>
          <w:rPr>
            <w:webHidden/>
          </w:rPr>
          <w:instrText xml:space="preserve"> PAGEREF _Toc169888641 \h </w:instrText>
        </w:r>
        <w:r>
          <w:rPr>
            <w:webHidden/>
          </w:rPr>
        </w:r>
        <w:r>
          <w:rPr>
            <w:webHidden/>
          </w:rPr>
          <w:fldChar w:fldCharType="separate"/>
        </w:r>
        <w:r w:rsidR="00824748">
          <w:rPr>
            <w:webHidden/>
          </w:rPr>
          <w:t>24</w:t>
        </w:r>
        <w:r>
          <w:rPr>
            <w:webHidden/>
          </w:rPr>
          <w:fldChar w:fldCharType="end"/>
        </w:r>
      </w:hyperlink>
    </w:p>
    <w:p w14:paraId="3518C8BF" w14:textId="05309E25" w:rsidR="00BD6608" w:rsidRDefault="00BD6608">
      <w:pPr>
        <w:pStyle w:val="TOC2"/>
        <w:rPr>
          <w:rFonts w:asciiTheme="minorHAnsi" w:eastAsiaTheme="minorEastAsia" w:hAnsiTheme="minorHAnsi"/>
          <w:b w:val="0"/>
          <w:bCs w:val="0"/>
          <w:szCs w:val="22"/>
        </w:rPr>
      </w:pPr>
      <w:hyperlink w:anchor="_Toc169888642" w:history="1">
        <w:r w:rsidRPr="00096EA3">
          <w:rPr>
            <w:rStyle w:val="Hyperlink"/>
          </w:rPr>
          <w:t>Section 8.3</w:t>
        </w:r>
        <w:r>
          <w:rPr>
            <w:rFonts w:asciiTheme="minorHAnsi" w:eastAsiaTheme="minorEastAsia" w:hAnsiTheme="minorHAnsi"/>
            <w:b w:val="0"/>
            <w:bCs w:val="0"/>
            <w:szCs w:val="22"/>
          </w:rPr>
          <w:tab/>
        </w:r>
        <w:r w:rsidRPr="00096EA3">
          <w:rPr>
            <w:rStyle w:val="Hyperlink"/>
          </w:rPr>
          <w:t>English Learners</w:t>
        </w:r>
        <w:r>
          <w:rPr>
            <w:webHidden/>
          </w:rPr>
          <w:tab/>
        </w:r>
        <w:r>
          <w:rPr>
            <w:webHidden/>
          </w:rPr>
          <w:fldChar w:fldCharType="begin"/>
        </w:r>
        <w:r>
          <w:rPr>
            <w:webHidden/>
          </w:rPr>
          <w:instrText xml:space="preserve"> PAGEREF _Toc169888642 \h </w:instrText>
        </w:r>
        <w:r>
          <w:rPr>
            <w:webHidden/>
          </w:rPr>
        </w:r>
        <w:r>
          <w:rPr>
            <w:webHidden/>
          </w:rPr>
          <w:fldChar w:fldCharType="separate"/>
        </w:r>
        <w:r w:rsidR="00824748">
          <w:rPr>
            <w:webHidden/>
          </w:rPr>
          <w:t>24</w:t>
        </w:r>
        <w:r>
          <w:rPr>
            <w:webHidden/>
          </w:rPr>
          <w:fldChar w:fldCharType="end"/>
        </w:r>
      </w:hyperlink>
    </w:p>
    <w:p w14:paraId="12DA0C19" w14:textId="00B9B2D5" w:rsidR="00BD6608" w:rsidRDefault="00BD6608">
      <w:pPr>
        <w:pStyle w:val="TOC2"/>
        <w:rPr>
          <w:rFonts w:asciiTheme="minorHAnsi" w:eastAsiaTheme="minorEastAsia" w:hAnsiTheme="minorHAnsi"/>
          <w:b w:val="0"/>
          <w:bCs w:val="0"/>
          <w:szCs w:val="22"/>
        </w:rPr>
      </w:pPr>
      <w:hyperlink w:anchor="_Toc169888643" w:history="1">
        <w:r w:rsidRPr="00096EA3">
          <w:rPr>
            <w:rStyle w:val="Hyperlink"/>
          </w:rPr>
          <w:t>Section 8.4</w:t>
        </w:r>
        <w:r>
          <w:rPr>
            <w:rFonts w:asciiTheme="minorHAnsi" w:eastAsiaTheme="minorEastAsia" w:hAnsiTheme="minorHAnsi"/>
            <w:b w:val="0"/>
            <w:bCs w:val="0"/>
            <w:szCs w:val="22"/>
          </w:rPr>
          <w:tab/>
        </w:r>
        <w:r w:rsidRPr="00096EA3">
          <w:rPr>
            <w:rStyle w:val="Hyperlink"/>
          </w:rPr>
          <w:t>Students with Disabilities</w:t>
        </w:r>
        <w:r>
          <w:rPr>
            <w:webHidden/>
          </w:rPr>
          <w:tab/>
        </w:r>
        <w:r>
          <w:rPr>
            <w:webHidden/>
          </w:rPr>
          <w:fldChar w:fldCharType="begin"/>
        </w:r>
        <w:r>
          <w:rPr>
            <w:webHidden/>
          </w:rPr>
          <w:instrText xml:space="preserve"> PAGEREF _Toc169888643 \h </w:instrText>
        </w:r>
        <w:r>
          <w:rPr>
            <w:webHidden/>
          </w:rPr>
        </w:r>
        <w:r>
          <w:rPr>
            <w:webHidden/>
          </w:rPr>
          <w:fldChar w:fldCharType="separate"/>
        </w:r>
        <w:r w:rsidR="00824748">
          <w:rPr>
            <w:webHidden/>
          </w:rPr>
          <w:t>24</w:t>
        </w:r>
        <w:r>
          <w:rPr>
            <w:webHidden/>
          </w:rPr>
          <w:fldChar w:fldCharType="end"/>
        </w:r>
      </w:hyperlink>
    </w:p>
    <w:p w14:paraId="520EE436" w14:textId="0F30CC37" w:rsidR="00BD6608" w:rsidRDefault="00BD6608" w:rsidP="00BD6608">
      <w:pPr>
        <w:pStyle w:val="TOC1"/>
        <w:rPr>
          <w:rFonts w:asciiTheme="minorHAnsi" w:eastAsiaTheme="minorEastAsia" w:hAnsiTheme="minorHAnsi" w:cstheme="minorBidi"/>
          <w:szCs w:val="22"/>
        </w:rPr>
      </w:pPr>
      <w:hyperlink w:anchor="_Toc169888644" w:history="1">
        <w:r w:rsidRPr="00096EA3">
          <w:rPr>
            <w:rStyle w:val="Hyperlink"/>
            <w:caps/>
          </w:rPr>
          <w:t>Article IX:</w:t>
        </w:r>
        <w:r w:rsidRPr="00096EA3">
          <w:rPr>
            <w:rStyle w:val="Hyperlink"/>
          </w:rPr>
          <w:t xml:space="preserve"> FINANCIAL ACCOUNTABILITY</w:t>
        </w:r>
        <w:r>
          <w:rPr>
            <w:webHidden/>
          </w:rPr>
          <w:tab/>
        </w:r>
        <w:r>
          <w:rPr>
            <w:webHidden/>
          </w:rPr>
          <w:fldChar w:fldCharType="begin"/>
        </w:r>
        <w:r>
          <w:rPr>
            <w:webHidden/>
          </w:rPr>
          <w:instrText xml:space="preserve"> PAGEREF _Toc169888644 \h </w:instrText>
        </w:r>
        <w:r>
          <w:rPr>
            <w:webHidden/>
          </w:rPr>
        </w:r>
        <w:r>
          <w:rPr>
            <w:webHidden/>
          </w:rPr>
          <w:fldChar w:fldCharType="separate"/>
        </w:r>
        <w:r w:rsidR="00824748">
          <w:rPr>
            <w:webHidden/>
          </w:rPr>
          <w:t>25</w:t>
        </w:r>
        <w:r>
          <w:rPr>
            <w:webHidden/>
          </w:rPr>
          <w:fldChar w:fldCharType="end"/>
        </w:r>
      </w:hyperlink>
    </w:p>
    <w:p w14:paraId="2055D040" w14:textId="339A6821" w:rsidR="00BD6608" w:rsidRDefault="00BD6608">
      <w:pPr>
        <w:pStyle w:val="TOC2"/>
        <w:rPr>
          <w:rFonts w:asciiTheme="minorHAnsi" w:eastAsiaTheme="minorEastAsia" w:hAnsiTheme="minorHAnsi"/>
          <w:b w:val="0"/>
          <w:bCs w:val="0"/>
          <w:szCs w:val="22"/>
        </w:rPr>
      </w:pPr>
      <w:hyperlink w:anchor="_Toc169888645" w:history="1">
        <w:r w:rsidRPr="00096EA3">
          <w:rPr>
            <w:rStyle w:val="Hyperlink"/>
          </w:rPr>
          <w:t>Section 9.1</w:t>
        </w:r>
        <w:r>
          <w:rPr>
            <w:rFonts w:asciiTheme="minorHAnsi" w:eastAsiaTheme="minorEastAsia" w:hAnsiTheme="minorHAnsi"/>
            <w:b w:val="0"/>
            <w:bCs w:val="0"/>
            <w:szCs w:val="22"/>
          </w:rPr>
          <w:tab/>
        </w:r>
        <w:r w:rsidRPr="00096EA3">
          <w:rPr>
            <w:rStyle w:val="Hyperlink"/>
          </w:rPr>
          <w:t>Legal and Accounting Compliance</w:t>
        </w:r>
        <w:r>
          <w:rPr>
            <w:webHidden/>
          </w:rPr>
          <w:tab/>
        </w:r>
        <w:r>
          <w:rPr>
            <w:webHidden/>
          </w:rPr>
          <w:fldChar w:fldCharType="begin"/>
        </w:r>
        <w:r>
          <w:rPr>
            <w:webHidden/>
          </w:rPr>
          <w:instrText xml:space="preserve"> PAGEREF _Toc169888645 \h </w:instrText>
        </w:r>
        <w:r>
          <w:rPr>
            <w:webHidden/>
          </w:rPr>
        </w:r>
        <w:r>
          <w:rPr>
            <w:webHidden/>
          </w:rPr>
          <w:fldChar w:fldCharType="separate"/>
        </w:r>
        <w:r w:rsidR="00824748">
          <w:rPr>
            <w:webHidden/>
          </w:rPr>
          <w:t>25</w:t>
        </w:r>
        <w:r>
          <w:rPr>
            <w:webHidden/>
          </w:rPr>
          <w:fldChar w:fldCharType="end"/>
        </w:r>
      </w:hyperlink>
    </w:p>
    <w:p w14:paraId="1722D88E" w14:textId="2C48260A" w:rsidR="00BD6608" w:rsidRDefault="00BD6608">
      <w:pPr>
        <w:pStyle w:val="TOC2"/>
        <w:rPr>
          <w:rFonts w:asciiTheme="minorHAnsi" w:eastAsiaTheme="minorEastAsia" w:hAnsiTheme="minorHAnsi"/>
          <w:b w:val="0"/>
          <w:bCs w:val="0"/>
          <w:szCs w:val="22"/>
        </w:rPr>
      </w:pPr>
      <w:hyperlink w:anchor="_Toc169888646" w:history="1">
        <w:r w:rsidRPr="00096EA3">
          <w:rPr>
            <w:rStyle w:val="Hyperlink"/>
          </w:rPr>
          <w:t>Section 9.2</w:t>
        </w:r>
        <w:r>
          <w:rPr>
            <w:rFonts w:asciiTheme="minorHAnsi" w:eastAsiaTheme="minorEastAsia" w:hAnsiTheme="minorHAnsi"/>
            <w:b w:val="0"/>
            <w:bCs w:val="0"/>
            <w:szCs w:val="22"/>
          </w:rPr>
          <w:tab/>
        </w:r>
        <w:r w:rsidRPr="00096EA3">
          <w:rPr>
            <w:rStyle w:val="Hyperlink"/>
          </w:rPr>
          <w:t>Budget</w:t>
        </w:r>
        <w:r>
          <w:rPr>
            <w:webHidden/>
          </w:rPr>
          <w:tab/>
        </w:r>
        <w:r>
          <w:rPr>
            <w:webHidden/>
          </w:rPr>
          <w:fldChar w:fldCharType="begin"/>
        </w:r>
        <w:r>
          <w:rPr>
            <w:webHidden/>
          </w:rPr>
          <w:instrText xml:space="preserve"> PAGEREF _Toc169888646 \h </w:instrText>
        </w:r>
        <w:r>
          <w:rPr>
            <w:webHidden/>
          </w:rPr>
        </w:r>
        <w:r>
          <w:rPr>
            <w:webHidden/>
          </w:rPr>
          <w:fldChar w:fldCharType="separate"/>
        </w:r>
        <w:r w:rsidR="00824748">
          <w:rPr>
            <w:webHidden/>
          </w:rPr>
          <w:t>25</w:t>
        </w:r>
        <w:r>
          <w:rPr>
            <w:webHidden/>
          </w:rPr>
          <w:fldChar w:fldCharType="end"/>
        </w:r>
      </w:hyperlink>
    </w:p>
    <w:p w14:paraId="2EDA86FE" w14:textId="7064FF7A" w:rsidR="00BD6608" w:rsidRDefault="00BD6608">
      <w:pPr>
        <w:pStyle w:val="TOC2"/>
        <w:rPr>
          <w:rFonts w:asciiTheme="minorHAnsi" w:eastAsiaTheme="minorEastAsia" w:hAnsiTheme="minorHAnsi"/>
          <w:b w:val="0"/>
          <w:bCs w:val="0"/>
          <w:szCs w:val="22"/>
        </w:rPr>
      </w:pPr>
      <w:hyperlink w:anchor="_Toc169888647" w:history="1">
        <w:r w:rsidRPr="00096EA3">
          <w:rPr>
            <w:rStyle w:val="Hyperlink"/>
          </w:rPr>
          <w:t>Section 9.3</w:t>
        </w:r>
        <w:r>
          <w:rPr>
            <w:rFonts w:asciiTheme="minorHAnsi" w:eastAsiaTheme="minorEastAsia" w:hAnsiTheme="minorHAnsi"/>
            <w:b w:val="0"/>
            <w:bCs w:val="0"/>
            <w:szCs w:val="22"/>
          </w:rPr>
          <w:tab/>
        </w:r>
        <w:r w:rsidRPr="00096EA3">
          <w:rPr>
            <w:rStyle w:val="Hyperlink"/>
          </w:rPr>
          <w:t>Annual Budget Statement</w:t>
        </w:r>
        <w:r>
          <w:rPr>
            <w:webHidden/>
          </w:rPr>
          <w:tab/>
        </w:r>
        <w:r>
          <w:rPr>
            <w:webHidden/>
          </w:rPr>
          <w:fldChar w:fldCharType="begin"/>
        </w:r>
        <w:r>
          <w:rPr>
            <w:webHidden/>
          </w:rPr>
          <w:instrText xml:space="preserve"> PAGEREF _Toc169888647 \h </w:instrText>
        </w:r>
        <w:r>
          <w:rPr>
            <w:webHidden/>
          </w:rPr>
        </w:r>
        <w:r>
          <w:rPr>
            <w:webHidden/>
          </w:rPr>
          <w:fldChar w:fldCharType="separate"/>
        </w:r>
        <w:r w:rsidR="00824748">
          <w:rPr>
            <w:webHidden/>
          </w:rPr>
          <w:t>25</w:t>
        </w:r>
        <w:r>
          <w:rPr>
            <w:webHidden/>
          </w:rPr>
          <w:fldChar w:fldCharType="end"/>
        </w:r>
      </w:hyperlink>
    </w:p>
    <w:p w14:paraId="10799C16" w14:textId="268FF58A" w:rsidR="00BD6608" w:rsidRDefault="00BD6608">
      <w:pPr>
        <w:pStyle w:val="TOC2"/>
        <w:rPr>
          <w:rFonts w:asciiTheme="minorHAnsi" w:eastAsiaTheme="minorEastAsia" w:hAnsiTheme="minorHAnsi"/>
          <w:b w:val="0"/>
          <w:bCs w:val="0"/>
          <w:szCs w:val="22"/>
        </w:rPr>
      </w:pPr>
      <w:hyperlink w:anchor="_Toc169888648" w:history="1">
        <w:r w:rsidRPr="00096EA3">
          <w:rPr>
            <w:rStyle w:val="Hyperlink"/>
          </w:rPr>
          <w:t>Section 9.4</w:t>
        </w:r>
        <w:r>
          <w:rPr>
            <w:rFonts w:asciiTheme="minorHAnsi" w:eastAsiaTheme="minorEastAsia" w:hAnsiTheme="minorHAnsi"/>
            <w:b w:val="0"/>
            <w:bCs w:val="0"/>
            <w:szCs w:val="22"/>
          </w:rPr>
          <w:tab/>
        </w:r>
        <w:r w:rsidRPr="00096EA3">
          <w:rPr>
            <w:rStyle w:val="Hyperlink"/>
          </w:rPr>
          <w:t>School Funds</w:t>
        </w:r>
        <w:r>
          <w:rPr>
            <w:webHidden/>
          </w:rPr>
          <w:tab/>
        </w:r>
        <w:r>
          <w:rPr>
            <w:webHidden/>
          </w:rPr>
          <w:fldChar w:fldCharType="begin"/>
        </w:r>
        <w:r>
          <w:rPr>
            <w:webHidden/>
          </w:rPr>
          <w:instrText xml:space="preserve"> PAGEREF _Toc169888648 \h </w:instrText>
        </w:r>
        <w:r>
          <w:rPr>
            <w:webHidden/>
          </w:rPr>
        </w:r>
        <w:r>
          <w:rPr>
            <w:webHidden/>
          </w:rPr>
          <w:fldChar w:fldCharType="separate"/>
        </w:r>
        <w:r w:rsidR="00824748">
          <w:rPr>
            <w:webHidden/>
          </w:rPr>
          <w:t>25</w:t>
        </w:r>
        <w:r>
          <w:rPr>
            <w:webHidden/>
          </w:rPr>
          <w:fldChar w:fldCharType="end"/>
        </w:r>
      </w:hyperlink>
    </w:p>
    <w:p w14:paraId="2465BB5B" w14:textId="4556438D" w:rsidR="00BD6608" w:rsidRDefault="00BD6608" w:rsidP="00BD6608">
      <w:pPr>
        <w:pStyle w:val="TOC1"/>
        <w:rPr>
          <w:rFonts w:asciiTheme="minorHAnsi" w:eastAsiaTheme="minorEastAsia" w:hAnsiTheme="minorHAnsi" w:cstheme="minorBidi"/>
          <w:szCs w:val="22"/>
        </w:rPr>
      </w:pPr>
      <w:hyperlink w:anchor="_Toc169888649" w:history="1">
        <w:r w:rsidRPr="00096EA3">
          <w:rPr>
            <w:rStyle w:val="Hyperlink"/>
            <w:caps/>
          </w:rPr>
          <w:t>Article X:</w:t>
        </w:r>
        <w:r w:rsidRPr="00096EA3">
          <w:rPr>
            <w:rStyle w:val="Hyperlink"/>
          </w:rPr>
          <w:t xml:space="preserve"> SCHOOL FACILITIES</w:t>
        </w:r>
        <w:r>
          <w:rPr>
            <w:webHidden/>
          </w:rPr>
          <w:tab/>
        </w:r>
        <w:r>
          <w:rPr>
            <w:webHidden/>
          </w:rPr>
          <w:fldChar w:fldCharType="begin"/>
        </w:r>
        <w:r>
          <w:rPr>
            <w:webHidden/>
          </w:rPr>
          <w:instrText xml:space="preserve"> PAGEREF _Toc169888649 \h </w:instrText>
        </w:r>
        <w:r>
          <w:rPr>
            <w:webHidden/>
          </w:rPr>
        </w:r>
        <w:r>
          <w:rPr>
            <w:webHidden/>
          </w:rPr>
          <w:fldChar w:fldCharType="separate"/>
        </w:r>
        <w:r w:rsidR="00824748">
          <w:rPr>
            <w:webHidden/>
          </w:rPr>
          <w:t>26</w:t>
        </w:r>
        <w:r>
          <w:rPr>
            <w:webHidden/>
          </w:rPr>
          <w:fldChar w:fldCharType="end"/>
        </w:r>
      </w:hyperlink>
    </w:p>
    <w:p w14:paraId="6DD150D9" w14:textId="1D0F162E" w:rsidR="00BD6608" w:rsidRDefault="00BD6608">
      <w:pPr>
        <w:pStyle w:val="TOC2"/>
        <w:rPr>
          <w:rFonts w:asciiTheme="minorHAnsi" w:eastAsiaTheme="minorEastAsia" w:hAnsiTheme="minorHAnsi"/>
          <w:b w:val="0"/>
          <w:bCs w:val="0"/>
          <w:szCs w:val="22"/>
        </w:rPr>
      </w:pPr>
      <w:hyperlink w:anchor="_Toc169888650" w:history="1">
        <w:r w:rsidRPr="00096EA3">
          <w:rPr>
            <w:rStyle w:val="Hyperlink"/>
          </w:rPr>
          <w:t>Section 10.1</w:t>
        </w:r>
        <w:r>
          <w:rPr>
            <w:rFonts w:asciiTheme="minorHAnsi" w:eastAsiaTheme="minorEastAsia" w:hAnsiTheme="minorHAnsi"/>
            <w:b w:val="0"/>
            <w:bCs w:val="0"/>
            <w:szCs w:val="22"/>
          </w:rPr>
          <w:tab/>
        </w:r>
        <w:r w:rsidRPr="00096EA3">
          <w:rPr>
            <w:rStyle w:val="Hyperlink"/>
          </w:rPr>
          <w:t>Accessibility</w:t>
        </w:r>
        <w:r>
          <w:rPr>
            <w:webHidden/>
          </w:rPr>
          <w:tab/>
        </w:r>
        <w:r>
          <w:rPr>
            <w:webHidden/>
          </w:rPr>
          <w:fldChar w:fldCharType="begin"/>
        </w:r>
        <w:r>
          <w:rPr>
            <w:webHidden/>
          </w:rPr>
          <w:instrText xml:space="preserve"> PAGEREF _Toc169888650 \h </w:instrText>
        </w:r>
        <w:r>
          <w:rPr>
            <w:webHidden/>
          </w:rPr>
        </w:r>
        <w:r>
          <w:rPr>
            <w:webHidden/>
          </w:rPr>
          <w:fldChar w:fldCharType="separate"/>
        </w:r>
        <w:r w:rsidR="00824748">
          <w:rPr>
            <w:webHidden/>
          </w:rPr>
          <w:t>26</w:t>
        </w:r>
        <w:r>
          <w:rPr>
            <w:webHidden/>
          </w:rPr>
          <w:fldChar w:fldCharType="end"/>
        </w:r>
      </w:hyperlink>
    </w:p>
    <w:p w14:paraId="121776EB" w14:textId="38DB3579" w:rsidR="00BD6608" w:rsidRDefault="00BD6608">
      <w:pPr>
        <w:pStyle w:val="TOC2"/>
        <w:rPr>
          <w:rFonts w:asciiTheme="minorHAnsi" w:eastAsiaTheme="minorEastAsia" w:hAnsiTheme="minorHAnsi"/>
          <w:b w:val="0"/>
          <w:bCs w:val="0"/>
          <w:szCs w:val="22"/>
        </w:rPr>
      </w:pPr>
      <w:hyperlink w:anchor="_Toc169888651" w:history="1">
        <w:r w:rsidRPr="00096EA3">
          <w:rPr>
            <w:rStyle w:val="Hyperlink"/>
          </w:rPr>
          <w:t>Section 10.2</w:t>
        </w:r>
        <w:r>
          <w:rPr>
            <w:rFonts w:asciiTheme="minorHAnsi" w:eastAsiaTheme="minorEastAsia" w:hAnsiTheme="minorHAnsi"/>
            <w:b w:val="0"/>
            <w:bCs w:val="0"/>
            <w:szCs w:val="22"/>
          </w:rPr>
          <w:tab/>
        </w:r>
        <w:r w:rsidRPr="00096EA3">
          <w:rPr>
            <w:rStyle w:val="Hyperlink"/>
          </w:rPr>
          <w:t>Health and Safety</w:t>
        </w:r>
        <w:r>
          <w:rPr>
            <w:webHidden/>
          </w:rPr>
          <w:tab/>
        </w:r>
        <w:r>
          <w:rPr>
            <w:webHidden/>
          </w:rPr>
          <w:fldChar w:fldCharType="begin"/>
        </w:r>
        <w:r>
          <w:rPr>
            <w:webHidden/>
          </w:rPr>
          <w:instrText xml:space="preserve"> PAGEREF _Toc169888651 \h </w:instrText>
        </w:r>
        <w:r>
          <w:rPr>
            <w:webHidden/>
          </w:rPr>
        </w:r>
        <w:r>
          <w:rPr>
            <w:webHidden/>
          </w:rPr>
          <w:fldChar w:fldCharType="separate"/>
        </w:r>
        <w:r w:rsidR="00824748">
          <w:rPr>
            <w:webHidden/>
          </w:rPr>
          <w:t>26</w:t>
        </w:r>
        <w:r>
          <w:rPr>
            <w:webHidden/>
          </w:rPr>
          <w:fldChar w:fldCharType="end"/>
        </w:r>
      </w:hyperlink>
    </w:p>
    <w:p w14:paraId="2939C002" w14:textId="1003DCCA" w:rsidR="00BD6608" w:rsidRDefault="00BD6608">
      <w:pPr>
        <w:pStyle w:val="TOC2"/>
        <w:rPr>
          <w:rFonts w:asciiTheme="minorHAnsi" w:eastAsiaTheme="minorEastAsia" w:hAnsiTheme="minorHAnsi"/>
          <w:b w:val="0"/>
          <w:bCs w:val="0"/>
          <w:szCs w:val="22"/>
        </w:rPr>
      </w:pPr>
      <w:hyperlink w:anchor="_Toc169888652" w:history="1">
        <w:r w:rsidRPr="00096EA3">
          <w:rPr>
            <w:rStyle w:val="Hyperlink"/>
          </w:rPr>
          <w:t>Section 10.3</w:t>
        </w:r>
        <w:r>
          <w:rPr>
            <w:rFonts w:asciiTheme="minorHAnsi" w:eastAsiaTheme="minorEastAsia" w:hAnsiTheme="minorHAnsi"/>
            <w:b w:val="0"/>
            <w:bCs w:val="0"/>
            <w:szCs w:val="22"/>
          </w:rPr>
          <w:tab/>
        </w:r>
        <w:r w:rsidRPr="00096EA3">
          <w:rPr>
            <w:rStyle w:val="Hyperlink"/>
          </w:rPr>
          <w:t>School Location</w:t>
        </w:r>
        <w:r>
          <w:rPr>
            <w:webHidden/>
          </w:rPr>
          <w:tab/>
        </w:r>
        <w:r>
          <w:rPr>
            <w:webHidden/>
          </w:rPr>
          <w:fldChar w:fldCharType="begin"/>
        </w:r>
        <w:r>
          <w:rPr>
            <w:webHidden/>
          </w:rPr>
          <w:instrText xml:space="preserve"> PAGEREF _Toc169888652 \h </w:instrText>
        </w:r>
        <w:r>
          <w:rPr>
            <w:webHidden/>
          </w:rPr>
        </w:r>
        <w:r>
          <w:rPr>
            <w:webHidden/>
          </w:rPr>
          <w:fldChar w:fldCharType="separate"/>
        </w:r>
        <w:r w:rsidR="00824748">
          <w:rPr>
            <w:webHidden/>
          </w:rPr>
          <w:t>26</w:t>
        </w:r>
        <w:r>
          <w:rPr>
            <w:webHidden/>
          </w:rPr>
          <w:fldChar w:fldCharType="end"/>
        </w:r>
      </w:hyperlink>
    </w:p>
    <w:p w14:paraId="2787CDC4" w14:textId="6D2FC505" w:rsidR="00BD6608" w:rsidRDefault="00BD6608">
      <w:pPr>
        <w:pStyle w:val="TOC2"/>
        <w:rPr>
          <w:rFonts w:asciiTheme="minorHAnsi" w:eastAsiaTheme="minorEastAsia" w:hAnsiTheme="minorHAnsi"/>
          <w:b w:val="0"/>
          <w:bCs w:val="0"/>
          <w:szCs w:val="22"/>
        </w:rPr>
      </w:pPr>
      <w:hyperlink w:anchor="_Toc169888653" w:history="1">
        <w:r w:rsidRPr="00096EA3">
          <w:rPr>
            <w:rStyle w:val="Hyperlink"/>
          </w:rPr>
          <w:t>Section 10.4</w:t>
        </w:r>
        <w:r>
          <w:rPr>
            <w:rFonts w:asciiTheme="minorHAnsi" w:eastAsiaTheme="minorEastAsia" w:hAnsiTheme="minorHAnsi"/>
            <w:b w:val="0"/>
            <w:bCs w:val="0"/>
            <w:szCs w:val="22"/>
          </w:rPr>
          <w:tab/>
        </w:r>
        <w:r w:rsidRPr="00096EA3">
          <w:rPr>
            <w:rStyle w:val="Hyperlink"/>
          </w:rPr>
          <w:t>Inspections</w:t>
        </w:r>
        <w:r>
          <w:rPr>
            <w:webHidden/>
          </w:rPr>
          <w:tab/>
        </w:r>
        <w:r>
          <w:rPr>
            <w:webHidden/>
          </w:rPr>
          <w:fldChar w:fldCharType="begin"/>
        </w:r>
        <w:r>
          <w:rPr>
            <w:webHidden/>
          </w:rPr>
          <w:instrText xml:space="preserve"> PAGEREF _Toc169888653 \h </w:instrText>
        </w:r>
        <w:r>
          <w:rPr>
            <w:webHidden/>
          </w:rPr>
        </w:r>
        <w:r>
          <w:rPr>
            <w:webHidden/>
          </w:rPr>
          <w:fldChar w:fldCharType="separate"/>
        </w:r>
        <w:r w:rsidR="00824748">
          <w:rPr>
            <w:webHidden/>
          </w:rPr>
          <w:t>26</w:t>
        </w:r>
        <w:r>
          <w:rPr>
            <w:webHidden/>
          </w:rPr>
          <w:fldChar w:fldCharType="end"/>
        </w:r>
      </w:hyperlink>
    </w:p>
    <w:p w14:paraId="1FEDA528" w14:textId="71121A7F" w:rsidR="00BD6608" w:rsidRDefault="00BD6608" w:rsidP="00BD6608">
      <w:pPr>
        <w:pStyle w:val="TOC1"/>
        <w:rPr>
          <w:rFonts w:asciiTheme="minorHAnsi" w:eastAsiaTheme="minorEastAsia" w:hAnsiTheme="minorHAnsi" w:cstheme="minorBidi"/>
          <w:szCs w:val="22"/>
        </w:rPr>
      </w:pPr>
      <w:hyperlink w:anchor="_Toc169888654" w:history="1">
        <w:r w:rsidRPr="00096EA3">
          <w:rPr>
            <w:rStyle w:val="Hyperlink"/>
            <w:caps/>
          </w:rPr>
          <w:t>Article XI:</w:t>
        </w:r>
        <w:r w:rsidRPr="00096EA3">
          <w:rPr>
            <w:rStyle w:val="Hyperlink"/>
          </w:rPr>
          <w:t xml:space="preserve"> EMPLOYMENT</w:t>
        </w:r>
        <w:r>
          <w:rPr>
            <w:webHidden/>
          </w:rPr>
          <w:tab/>
        </w:r>
        <w:r>
          <w:rPr>
            <w:webHidden/>
          </w:rPr>
          <w:fldChar w:fldCharType="begin"/>
        </w:r>
        <w:r>
          <w:rPr>
            <w:webHidden/>
          </w:rPr>
          <w:instrText xml:space="preserve"> PAGEREF _Toc169888654 \h </w:instrText>
        </w:r>
        <w:r>
          <w:rPr>
            <w:webHidden/>
          </w:rPr>
        </w:r>
        <w:r>
          <w:rPr>
            <w:webHidden/>
          </w:rPr>
          <w:fldChar w:fldCharType="separate"/>
        </w:r>
        <w:r w:rsidR="00824748">
          <w:rPr>
            <w:webHidden/>
          </w:rPr>
          <w:t>27</w:t>
        </w:r>
        <w:r>
          <w:rPr>
            <w:webHidden/>
          </w:rPr>
          <w:fldChar w:fldCharType="end"/>
        </w:r>
      </w:hyperlink>
    </w:p>
    <w:p w14:paraId="7AE5B7E9" w14:textId="3DBA76F1" w:rsidR="00BD6608" w:rsidRDefault="00BD6608">
      <w:pPr>
        <w:pStyle w:val="TOC2"/>
        <w:rPr>
          <w:rFonts w:asciiTheme="minorHAnsi" w:eastAsiaTheme="minorEastAsia" w:hAnsiTheme="minorHAnsi"/>
          <w:b w:val="0"/>
          <w:bCs w:val="0"/>
          <w:szCs w:val="22"/>
        </w:rPr>
      </w:pPr>
      <w:hyperlink w:anchor="_Toc169888655" w:history="1">
        <w:r w:rsidRPr="00096EA3">
          <w:rPr>
            <w:rStyle w:val="Hyperlink"/>
          </w:rPr>
          <w:t>Section 11.1</w:t>
        </w:r>
        <w:r>
          <w:rPr>
            <w:rFonts w:asciiTheme="minorHAnsi" w:eastAsiaTheme="minorEastAsia" w:hAnsiTheme="minorHAnsi"/>
            <w:b w:val="0"/>
            <w:bCs w:val="0"/>
            <w:szCs w:val="22"/>
          </w:rPr>
          <w:tab/>
        </w:r>
        <w:r w:rsidRPr="00096EA3">
          <w:rPr>
            <w:rStyle w:val="Hyperlink"/>
          </w:rPr>
          <w:t>No Employee or Agency Relationship</w:t>
        </w:r>
        <w:r>
          <w:rPr>
            <w:webHidden/>
          </w:rPr>
          <w:tab/>
        </w:r>
        <w:r>
          <w:rPr>
            <w:webHidden/>
          </w:rPr>
          <w:fldChar w:fldCharType="begin"/>
        </w:r>
        <w:r>
          <w:rPr>
            <w:webHidden/>
          </w:rPr>
          <w:instrText xml:space="preserve"> PAGEREF _Toc169888655 \h </w:instrText>
        </w:r>
        <w:r>
          <w:rPr>
            <w:webHidden/>
          </w:rPr>
        </w:r>
        <w:r>
          <w:rPr>
            <w:webHidden/>
          </w:rPr>
          <w:fldChar w:fldCharType="separate"/>
        </w:r>
        <w:r w:rsidR="00824748">
          <w:rPr>
            <w:webHidden/>
          </w:rPr>
          <w:t>27</w:t>
        </w:r>
        <w:r>
          <w:rPr>
            <w:webHidden/>
          </w:rPr>
          <w:fldChar w:fldCharType="end"/>
        </w:r>
      </w:hyperlink>
    </w:p>
    <w:p w14:paraId="59CD5151" w14:textId="6A1FD9FE" w:rsidR="00BD6608" w:rsidRDefault="00BD6608">
      <w:pPr>
        <w:pStyle w:val="TOC2"/>
        <w:rPr>
          <w:rFonts w:asciiTheme="minorHAnsi" w:eastAsiaTheme="minorEastAsia" w:hAnsiTheme="minorHAnsi"/>
          <w:b w:val="0"/>
          <w:bCs w:val="0"/>
          <w:szCs w:val="22"/>
        </w:rPr>
      </w:pPr>
      <w:hyperlink w:anchor="_Toc169888656" w:history="1">
        <w:r w:rsidRPr="00096EA3">
          <w:rPr>
            <w:rStyle w:val="Hyperlink"/>
          </w:rPr>
          <w:t>Section 11.2</w:t>
        </w:r>
        <w:r>
          <w:rPr>
            <w:rFonts w:asciiTheme="minorHAnsi" w:eastAsiaTheme="minorEastAsia" w:hAnsiTheme="minorHAnsi"/>
            <w:b w:val="0"/>
            <w:bCs w:val="0"/>
            <w:szCs w:val="22"/>
          </w:rPr>
          <w:tab/>
        </w:r>
        <w:r w:rsidRPr="00096EA3">
          <w:rPr>
            <w:rStyle w:val="Hyperlink"/>
          </w:rPr>
          <w:t>Retirement Plan/Insurance</w:t>
        </w:r>
        <w:r>
          <w:rPr>
            <w:webHidden/>
          </w:rPr>
          <w:tab/>
        </w:r>
        <w:r>
          <w:rPr>
            <w:webHidden/>
          </w:rPr>
          <w:fldChar w:fldCharType="begin"/>
        </w:r>
        <w:r>
          <w:rPr>
            <w:webHidden/>
          </w:rPr>
          <w:instrText xml:space="preserve"> PAGEREF _Toc169888656 \h </w:instrText>
        </w:r>
        <w:r>
          <w:rPr>
            <w:webHidden/>
          </w:rPr>
        </w:r>
        <w:r>
          <w:rPr>
            <w:webHidden/>
          </w:rPr>
          <w:fldChar w:fldCharType="separate"/>
        </w:r>
        <w:r w:rsidR="00824748">
          <w:rPr>
            <w:webHidden/>
          </w:rPr>
          <w:t>27</w:t>
        </w:r>
        <w:r>
          <w:rPr>
            <w:webHidden/>
          </w:rPr>
          <w:fldChar w:fldCharType="end"/>
        </w:r>
      </w:hyperlink>
    </w:p>
    <w:p w14:paraId="34B56B04" w14:textId="4931E551" w:rsidR="00BD6608" w:rsidRDefault="00BD6608">
      <w:pPr>
        <w:pStyle w:val="TOC2"/>
        <w:rPr>
          <w:rFonts w:asciiTheme="minorHAnsi" w:eastAsiaTheme="minorEastAsia" w:hAnsiTheme="minorHAnsi"/>
          <w:b w:val="0"/>
          <w:bCs w:val="0"/>
          <w:szCs w:val="22"/>
        </w:rPr>
      </w:pPr>
      <w:hyperlink w:anchor="_Toc169888657" w:history="1">
        <w:r w:rsidRPr="00096EA3">
          <w:rPr>
            <w:rStyle w:val="Hyperlink"/>
          </w:rPr>
          <w:t>Section 11.3</w:t>
        </w:r>
        <w:r>
          <w:rPr>
            <w:rFonts w:asciiTheme="minorHAnsi" w:eastAsiaTheme="minorEastAsia" w:hAnsiTheme="minorHAnsi"/>
            <w:b w:val="0"/>
            <w:bCs w:val="0"/>
            <w:szCs w:val="22"/>
          </w:rPr>
          <w:tab/>
        </w:r>
        <w:r w:rsidRPr="00096EA3">
          <w:rPr>
            <w:rStyle w:val="Hyperlink"/>
          </w:rPr>
          <w:t>Background Checks</w:t>
        </w:r>
        <w:r>
          <w:rPr>
            <w:webHidden/>
          </w:rPr>
          <w:tab/>
        </w:r>
        <w:r>
          <w:rPr>
            <w:webHidden/>
          </w:rPr>
          <w:fldChar w:fldCharType="begin"/>
        </w:r>
        <w:r>
          <w:rPr>
            <w:webHidden/>
          </w:rPr>
          <w:instrText xml:space="preserve"> PAGEREF _Toc169888657 \h </w:instrText>
        </w:r>
        <w:r>
          <w:rPr>
            <w:webHidden/>
          </w:rPr>
        </w:r>
        <w:r>
          <w:rPr>
            <w:webHidden/>
          </w:rPr>
          <w:fldChar w:fldCharType="separate"/>
        </w:r>
        <w:r w:rsidR="00824748">
          <w:rPr>
            <w:webHidden/>
          </w:rPr>
          <w:t>27</w:t>
        </w:r>
        <w:r>
          <w:rPr>
            <w:webHidden/>
          </w:rPr>
          <w:fldChar w:fldCharType="end"/>
        </w:r>
      </w:hyperlink>
    </w:p>
    <w:p w14:paraId="2ED74315" w14:textId="5477BB89" w:rsidR="00BD6608" w:rsidRDefault="00BD6608">
      <w:pPr>
        <w:pStyle w:val="TOC2"/>
        <w:rPr>
          <w:rFonts w:asciiTheme="minorHAnsi" w:eastAsiaTheme="minorEastAsia" w:hAnsiTheme="minorHAnsi"/>
          <w:b w:val="0"/>
          <w:bCs w:val="0"/>
          <w:szCs w:val="22"/>
        </w:rPr>
      </w:pPr>
      <w:hyperlink w:anchor="_Toc169888658" w:history="1">
        <w:r w:rsidRPr="00096EA3">
          <w:rPr>
            <w:rStyle w:val="Hyperlink"/>
          </w:rPr>
          <w:t>Section 11.4</w:t>
        </w:r>
        <w:r>
          <w:rPr>
            <w:rFonts w:asciiTheme="minorHAnsi" w:eastAsiaTheme="minorEastAsia" w:hAnsiTheme="minorHAnsi"/>
            <w:b w:val="0"/>
            <w:bCs w:val="0"/>
            <w:szCs w:val="22"/>
          </w:rPr>
          <w:tab/>
        </w:r>
        <w:r w:rsidRPr="00096EA3">
          <w:rPr>
            <w:rStyle w:val="Hyperlink"/>
          </w:rPr>
          <w:t>Immigration</w:t>
        </w:r>
        <w:r>
          <w:rPr>
            <w:webHidden/>
          </w:rPr>
          <w:tab/>
        </w:r>
        <w:r>
          <w:rPr>
            <w:webHidden/>
          </w:rPr>
          <w:fldChar w:fldCharType="begin"/>
        </w:r>
        <w:r>
          <w:rPr>
            <w:webHidden/>
          </w:rPr>
          <w:instrText xml:space="preserve"> PAGEREF _Toc169888658 \h </w:instrText>
        </w:r>
        <w:r>
          <w:rPr>
            <w:webHidden/>
          </w:rPr>
        </w:r>
        <w:r>
          <w:rPr>
            <w:webHidden/>
          </w:rPr>
          <w:fldChar w:fldCharType="separate"/>
        </w:r>
        <w:r w:rsidR="00824748">
          <w:rPr>
            <w:webHidden/>
          </w:rPr>
          <w:t>27</w:t>
        </w:r>
        <w:r>
          <w:rPr>
            <w:webHidden/>
          </w:rPr>
          <w:fldChar w:fldCharType="end"/>
        </w:r>
      </w:hyperlink>
    </w:p>
    <w:p w14:paraId="1335532D" w14:textId="26EC2026" w:rsidR="00BD6608" w:rsidRDefault="00BD6608" w:rsidP="00BD6608">
      <w:pPr>
        <w:pStyle w:val="TOC1"/>
        <w:rPr>
          <w:rFonts w:asciiTheme="minorHAnsi" w:eastAsiaTheme="minorEastAsia" w:hAnsiTheme="minorHAnsi" w:cstheme="minorBidi"/>
          <w:szCs w:val="22"/>
        </w:rPr>
      </w:pPr>
      <w:hyperlink w:anchor="_Toc169888659" w:history="1">
        <w:r w:rsidRPr="00096EA3">
          <w:rPr>
            <w:rStyle w:val="Hyperlink"/>
            <w:caps/>
          </w:rPr>
          <w:t>Article XII:</w:t>
        </w:r>
        <w:r w:rsidRPr="00096EA3">
          <w:rPr>
            <w:rStyle w:val="Hyperlink"/>
          </w:rPr>
          <w:t xml:space="preserve"> INSURANCE AND LEGAL LIABILITIES</w:t>
        </w:r>
        <w:r>
          <w:rPr>
            <w:webHidden/>
          </w:rPr>
          <w:tab/>
        </w:r>
        <w:r>
          <w:rPr>
            <w:webHidden/>
          </w:rPr>
          <w:fldChar w:fldCharType="begin"/>
        </w:r>
        <w:r>
          <w:rPr>
            <w:webHidden/>
          </w:rPr>
          <w:instrText xml:space="preserve"> PAGEREF _Toc169888659 \h </w:instrText>
        </w:r>
        <w:r>
          <w:rPr>
            <w:webHidden/>
          </w:rPr>
        </w:r>
        <w:r>
          <w:rPr>
            <w:webHidden/>
          </w:rPr>
          <w:fldChar w:fldCharType="separate"/>
        </w:r>
        <w:r w:rsidR="00824748">
          <w:rPr>
            <w:webHidden/>
          </w:rPr>
          <w:t>28</w:t>
        </w:r>
        <w:r>
          <w:rPr>
            <w:webHidden/>
          </w:rPr>
          <w:fldChar w:fldCharType="end"/>
        </w:r>
      </w:hyperlink>
    </w:p>
    <w:p w14:paraId="7FC490F4" w14:textId="6FB80217" w:rsidR="00BD6608" w:rsidRDefault="00BD6608">
      <w:pPr>
        <w:pStyle w:val="TOC2"/>
        <w:rPr>
          <w:rFonts w:asciiTheme="minorHAnsi" w:eastAsiaTheme="minorEastAsia" w:hAnsiTheme="minorHAnsi"/>
          <w:b w:val="0"/>
          <w:bCs w:val="0"/>
          <w:szCs w:val="22"/>
        </w:rPr>
      </w:pPr>
      <w:hyperlink w:anchor="_Toc169888660" w:history="1">
        <w:r w:rsidRPr="00096EA3">
          <w:rPr>
            <w:rStyle w:val="Hyperlink"/>
          </w:rPr>
          <w:t>Section 12.1</w:t>
        </w:r>
        <w:r>
          <w:rPr>
            <w:rFonts w:asciiTheme="minorHAnsi" w:eastAsiaTheme="minorEastAsia" w:hAnsiTheme="minorHAnsi"/>
            <w:b w:val="0"/>
            <w:bCs w:val="0"/>
            <w:szCs w:val="22"/>
          </w:rPr>
          <w:tab/>
        </w:r>
        <w:r w:rsidRPr="00096EA3">
          <w:rPr>
            <w:rStyle w:val="Hyperlink"/>
          </w:rPr>
          <w:t>Insurance</w:t>
        </w:r>
        <w:r>
          <w:rPr>
            <w:webHidden/>
          </w:rPr>
          <w:tab/>
        </w:r>
        <w:r>
          <w:rPr>
            <w:webHidden/>
          </w:rPr>
          <w:fldChar w:fldCharType="begin"/>
        </w:r>
        <w:r>
          <w:rPr>
            <w:webHidden/>
          </w:rPr>
          <w:instrText xml:space="preserve"> PAGEREF _Toc169888660 \h </w:instrText>
        </w:r>
        <w:r>
          <w:rPr>
            <w:webHidden/>
          </w:rPr>
        </w:r>
        <w:r>
          <w:rPr>
            <w:webHidden/>
          </w:rPr>
          <w:fldChar w:fldCharType="separate"/>
        </w:r>
        <w:r w:rsidR="00824748">
          <w:rPr>
            <w:webHidden/>
          </w:rPr>
          <w:t>28</w:t>
        </w:r>
        <w:r>
          <w:rPr>
            <w:webHidden/>
          </w:rPr>
          <w:fldChar w:fldCharType="end"/>
        </w:r>
      </w:hyperlink>
    </w:p>
    <w:p w14:paraId="32F9D5E8" w14:textId="706596D5" w:rsidR="00BD6608" w:rsidRDefault="00BD6608">
      <w:pPr>
        <w:pStyle w:val="TOC2"/>
        <w:rPr>
          <w:rFonts w:asciiTheme="minorHAnsi" w:eastAsiaTheme="minorEastAsia" w:hAnsiTheme="minorHAnsi"/>
          <w:b w:val="0"/>
          <w:bCs w:val="0"/>
          <w:szCs w:val="22"/>
        </w:rPr>
      </w:pPr>
      <w:hyperlink w:anchor="_Toc169888661" w:history="1">
        <w:r w:rsidRPr="00096EA3">
          <w:rPr>
            <w:rStyle w:val="Hyperlink"/>
          </w:rPr>
          <w:t>Section 12.2</w:t>
        </w:r>
        <w:r>
          <w:rPr>
            <w:rFonts w:asciiTheme="minorHAnsi" w:eastAsiaTheme="minorEastAsia" w:hAnsiTheme="minorHAnsi"/>
            <w:b w:val="0"/>
            <w:bCs w:val="0"/>
            <w:szCs w:val="22"/>
          </w:rPr>
          <w:tab/>
        </w:r>
        <w:r w:rsidRPr="00096EA3">
          <w:rPr>
            <w:rStyle w:val="Hyperlink"/>
          </w:rPr>
          <w:t>Limitation of Liabilities</w:t>
        </w:r>
        <w:r>
          <w:rPr>
            <w:webHidden/>
          </w:rPr>
          <w:tab/>
        </w:r>
        <w:r>
          <w:rPr>
            <w:webHidden/>
          </w:rPr>
          <w:fldChar w:fldCharType="begin"/>
        </w:r>
        <w:r>
          <w:rPr>
            <w:webHidden/>
          </w:rPr>
          <w:instrText xml:space="preserve"> PAGEREF _Toc169888661 \h </w:instrText>
        </w:r>
        <w:r>
          <w:rPr>
            <w:webHidden/>
          </w:rPr>
        </w:r>
        <w:r>
          <w:rPr>
            <w:webHidden/>
          </w:rPr>
          <w:fldChar w:fldCharType="separate"/>
        </w:r>
        <w:r w:rsidR="00824748">
          <w:rPr>
            <w:webHidden/>
          </w:rPr>
          <w:t>28</w:t>
        </w:r>
        <w:r>
          <w:rPr>
            <w:webHidden/>
          </w:rPr>
          <w:fldChar w:fldCharType="end"/>
        </w:r>
      </w:hyperlink>
    </w:p>
    <w:p w14:paraId="358FE319" w14:textId="4EEB756F" w:rsidR="00BD6608" w:rsidRDefault="00BD6608">
      <w:pPr>
        <w:pStyle w:val="TOC2"/>
        <w:rPr>
          <w:rFonts w:asciiTheme="minorHAnsi" w:eastAsiaTheme="minorEastAsia" w:hAnsiTheme="minorHAnsi"/>
          <w:b w:val="0"/>
          <w:bCs w:val="0"/>
          <w:szCs w:val="22"/>
        </w:rPr>
      </w:pPr>
      <w:hyperlink w:anchor="_Toc169888662" w:history="1">
        <w:r w:rsidRPr="00096EA3">
          <w:rPr>
            <w:rStyle w:val="Hyperlink"/>
          </w:rPr>
          <w:t>Section 12.3</w:t>
        </w:r>
        <w:r>
          <w:rPr>
            <w:rFonts w:asciiTheme="minorHAnsi" w:eastAsiaTheme="minorEastAsia" w:hAnsiTheme="minorHAnsi"/>
            <w:b w:val="0"/>
            <w:bCs w:val="0"/>
            <w:szCs w:val="22"/>
          </w:rPr>
          <w:tab/>
        </w:r>
        <w:r w:rsidRPr="00096EA3">
          <w:rPr>
            <w:rStyle w:val="Hyperlink"/>
          </w:rPr>
          <w:t>Faith and/or Credit Contracts with Third Parties</w:t>
        </w:r>
        <w:r>
          <w:rPr>
            <w:webHidden/>
          </w:rPr>
          <w:tab/>
        </w:r>
        <w:r>
          <w:rPr>
            <w:webHidden/>
          </w:rPr>
          <w:fldChar w:fldCharType="begin"/>
        </w:r>
        <w:r>
          <w:rPr>
            <w:webHidden/>
          </w:rPr>
          <w:instrText xml:space="preserve"> PAGEREF _Toc169888662 \h </w:instrText>
        </w:r>
        <w:r>
          <w:rPr>
            <w:webHidden/>
          </w:rPr>
        </w:r>
        <w:r>
          <w:rPr>
            <w:webHidden/>
          </w:rPr>
          <w:fldChar w:fldCharType="separate"/>
        </w:r>
        <w:r w:rsidR="00824748">
          <w:rPr>
            <w:webHidden/>
          </w:rPr>
          <w:t>28</w:t>
        </w:r>
        <w:r>
          <w:rPr>
            <w:webHidden/>
          </w:rPr>
          <w:fldChar w:fldCharType="end"/>
        </w:r>
      </w:hyperlink>
    </w:p>
    <w:p w14:paraId="6C080A4D" w14:textId="6DA49817" w:rsidR="00BD6608" w:rsidRDefault="00BD6608" w:rsidP="00BD6608">
      <w:pPr>
        <w:pStyle w:val="TOC1"/>
        <w:rPr>
          <w:rFonts w:asciiTheme="minorHAnsi" w:eastAsiaTheme="minorEastAsia" w:hAnsiTheme="minorHAnsi" w:cstheme="minorBidi"/>
          <w:szCs w:val="22"/>
        </w:rPr>
      </w:pPr>
      <w:hyperlink w:anchor="_Toc169888663" w:history="1">
        <w:r w:rsidRPr="00096EA3">
          <w:rPr>
            <w:rStyle w:val="Hyperlink"/>
            <w:caps/>
          </w:rPr>
          <w:t>Article XIII:</w:t>
        </w:r>
        <w:r w:rsidRPr="00096EA3">
          <w:rPr>
            <w:rStyle w:val="Hyperlink"/>
          </w:rPr>
          <w:t xml:space="preserve"> OVERSIGHT AND ACCOUNTABILITY</w:t>
        </w:r>
        <w:r>
          <w:rPr>
            <w:webHidden/>
          </w:rPr>
          <w:tab/>
        </w:r>
        <w:r>
          <w:rPr>
            <w:webHidden/>
          </w:rPr>
          <w:fldChar w:fldCharType="begin"/>
        </w:r>
        <w:r>
          <w:rPr>
            <w:webHidden/>
          </w:rPr>
          <w:instrText xml:space="preserve"> PAGEREF _Toc169888663 \h </w:instrText>
        </w:r>
        <w:r>
          <w:rPr>
            <w:webHidden/>
          </w:rPr>
        </w:r>
        <w:r>
          <w:rPr>
            <w:webHidden/>
          </w:rPr>
          <w:fldChar w:fldCharType="separate"/>
        </w:r>
        <w:r w:rsidR="00824748">
          <w:rPr>
            <w:webHidden/>
          </w:rPr>
          <w:t>29</w:t>
        </w:r>
        <w:r>
          <w:rPr>
            <w:webHidden/>
          </w:rPr>
          <w:fldChar w:fldCharType="end"/>
        </w:r>
      </w:hyperlink>
    </w:p>
    <w:p w14:paraId="0B800C1C" w14:textId="6092831D" w:rsidR="00BD6608" w:rsidRDefault="00BD6608">
      <w:pPr>
        <w:pStyle w:val="TOC2"/>
        <w:rPr>
          <w:rFonts w:asciiTheme="minorHAnsi" w:eastAsiaTheme="minorEastAsia" w:hAnsiTheme="minorHAnsi"/>
          <w:b w:val="0"/>
          <w:bCs w:val="0"/>
          <w:szCs w:val="22"/>
        </w:rPr>
      </w:pPr>
      <w:hyperlink w:anchor="_Toc169888664" w:history="1">
        <w:r w:rsidRPr="00096EA3">
          <w:rPr>
            <w:rStyle w:val="Hyperlink"/>
          </w:rPr>
          <w:t>Section 13.1</w:t>
        </w:r>
        <w:r>
          <w:rPr>
            <w:rFonts w:asciiTheme="minorHAnsi" w:eastAsiaTheme="minorEastAsia" w:hAnsiTheme="minorHAnsi"/>
            <w:b w:val="0"/>
            <w:bCs w:val="0"/>
            <w:szCs w:val="22"/>
          </w:rPr>
          <w:tab/>
        </w:r>
        <w:r w:rsidRPr="00096EA3">
          <w:rPr>
            <w:rStyle w:val="Hyperlink"/>
          </w:rPr>
          <w:t>School Performance Framework</w:t>
        </w:r>
        <w:r>
          <w:rPr>
            <w:webHidden/>
          </w:rPr>
          <w:tab/>
        </w:r>
        <w:r>
          <w:rPr>
            <w:webHidden/>
          </w:rPr>
          <w:fldChar w:fldCharType="begin"/>
        </w:r>
        <w:r>
          <w:rPr>
            <w:webHidden/>
          </w:rPr>
          <w:instrText xml:space="preserve"> PAGEREF _Toc169888664 \h </w:instrText>
        </w:r>
        <w:r>
          <w:rPr>
            <w:webHidden/>
          </w:rPr>
        </w:r>
        <w:r>
          <w:rPr>
            <w:webHidden/>
          </w:rPr>
          <w:fldChar w:fldCharType="separate"/>
        </w:r>
        <w:r w:rsidR="00824748">
          <w:rPr>
            <w:webHidden/>
          </w:rPr>
          <w:t>29</w:t>
        </w:r>
        <w:r>
          <w:rPr>
            <w:webHidden/>
          </w:rPr>
          <w:fldChar w:fldCharType="end"/>
        </w:r>
      </w:hyperlink>
    </w:p>
    <w:p w14:paraId="4A5D4372" w14:textId="3D2F23E1" w:rsidR="00BD6608" w:rsidRDefault="00BD6608" w:rsidP="00BD6608">
      <w:pPr>
        <w:pStyle w:val="TOC1"/>
        <w:rPr>
          <w:rFonts w:asciiTheme="minorHAnsi" w:eastAsiaTheme="minorEastAsia" w:hAnsiTheme="minorHAnsi" w:cstheme="minorBidi"/>
          <w:szCs w:val="22"/>
        </w:rPr>
      </w:pPr>
      <w:hyperlink w:anchor="_Toc169888665" w:history="1">
        <w:r w:rsidRPr="00096EA3">
          <w:rPr>
            <w:rStyle w:val="Hyperlink"/>
            <w:caps/>
          </w:rPr>
          <w:t>Article XIV:</w:t>
        </w:r>
        <w:r w:rsidRPr="00096EA3">
          <w:rPr>
            <w:rStyle w:val="Hyperlink"/>
          </w:rPr>
          <w:t xml:space="preserve"> COMMISSION’S RIGHTS AND RESPONSIBILITIES</w:t>
        </w:r>
        <w:r>
          <w:rPr>
            <w:webHidden/>
          </w:rPr>
          <w:tab/>
        </w:r>
        <w:r>
          <w:rPr>
            <w:webHidden/>
          </w:rPr>
          <w:fldChar w:fldCharType="begin"/>
        </w:r>
        <w:r>
          <w:rPr>
            <w:webHidden/>
          </w:rPr>
          <w:instrText xml:space="preserve"> PAGEREF _Toc169888665 \h </w:instrText>
        </w:r>
        <w:r>
          <w:rPr>
            <w:webHidden/>
          </w:rPr>
        </w:r>
        <w:r>
          <w:rPr>
            <w:webHidden/>
          </w:rPr>
          <w:fldChar w:fldCharType="separate"/>
        </w:r>
        <w:r w:rsidR="00824748">
          <w:rPr>
            <w:webHidden/>
          </w:rPr>
          <w:t>30</w:t>
        </w:r>
        <w:r>
          <w:rPr>
            <w:webHidden/>
          </w:rPr>
          <w:fldChar w:fldCharType="end"/>
        </w:r>
      </w:hyperlink>
    </w:p>
    <w:p w14:paraId="76F14BDF" w14:textId="55090E7E" w:rsidR="00BD6608" w:rsidRDefault="00BD6608">
      <w:pPr>
        <w:pStyle w:val="TOC2"/>
        <w:rPr>
          <w:rFonts w:asciiTheme="minorHAnsi" w:eastAsiaTheme="minorEastAsia" w:hAnsiTheme="minorHAnsi"/>
          <w:b w:val="0"/>
          <w:bCs w:val="0"/>
          <w:szCs w:val="22"/>
        </w:rPr>
      </w:pPr>
      <w:hyperlink w:anchor="_Toc169888666" w:history="1">
        <w:r w:rsidRPr="00096EA3">
          <w:rPr>
            <w:rStyle w:val="Hyperlink"/>
          </w:rPr>
          <w:t>Section 14.1</w:t>
        </w:r>
        <w:r>
          <w:rPr>
            <w:rFonts w:asciiTheme="minorHAnsi" w:eastAsiaTheme="minorEastAsia" w:hAnsiTheme="minorHAnsi"/>
            <w:b w:val="0"/>
            <w:bCs w:val="0"/>
            <w:szCs w:val="22"/>
          </w:rPr>
          <w:tab/>
        </w:r>
        <w:r w:rsidRPr="00096EA3">
          <w:rPr>
            <w:rStyle w:val="Hyperlink"/>
          </w:rPr>
          <w:t>Oversight and Enforcement</w:t>
        </w:r>
        <w:r>
          <w:rPr>
            <w:webHidden/>
          </w:rPr>
          <w:tab/>
        </w:r>
        <w:r>
          <w:rPr>
            <w:webHidden/>
          </w:rPr>
          <w:fldChar w:fldCharType="begin"/>
        </w:r>
        <w:r>
          <w:rPr>
            <w:webHidden/>
          </w:rPr>
          <w:instrText xml:space="preserve"> PAGEREF _Toc169888666 \h </w:instrText>
        </w:r>
        <w:r>
          <w:rPr>
            <w:webHidden/>
          </w:rPr>
        </w:r>
        <w:r>
          <w:rPr>
            <w:webHidden/>
          </w:rPr>
          <w:fldChar w:fldCharType="separate"/>
        </w:r>
        <w:r w:rsidR="00824748">
          <w:rPr>
            <w:webHidden/>
          </w:rPr>
          <w:t>30</w:t>
        </w:r>
        <w:r>
          <w:rPr>
            <w:webHidden/>
          </w:rPr>
          <w:fldChar w:fldCharType="end"/>
        </w:r>
      </w:hyperlink>
    </w:p>
    <w:p w14:paraId="21F89396" w14:textId="1357A942" w:rsidR="00BD6608" w:rsidRDefault="00BD6608">
      <w:pPr>
        <w:pStyle w:val="TOC2"/>
        <w:rPr>
          <w:rFonts w:asciiTheme="minorHAnsi" w:eastAsiaTheme="minorEastAsia" w:hAnsiTheme="minorHAnsi"/>
          <w:b w:val="0"/>
          <w:bCs w:val="0"/>
          <w:szCs w:val="22"/>
        </w:rPr>
      </w:pPr>
      <w:hyperlink w:anchor="_Toc169888667" w:history="1">
        <w:r w:rsidRPr="00096EA3">
          <w:rPr>
            <w:rStyle w:val="Hyperlink"/>
          </w:rPr>
          <w:t>Section 14.2</w:t>
        </w:r>
        <w:r>
          <w:rPr>
            <w:rFonts w:asciiTheme="minorHAnsi" w:eastAsiaTheme="minorEastAsia" w:hAnsiTheme="minorHAnsi"/>
            <w:b w:val="0"/>
            <w:bCs w:val="0"/>
            <w:szCs w:val="22"/>
          </w:rPr>
          <w:tab/>
        </w:r>
        <w:r w:rsidRPr="00096EA3">
          <w:rPr>
            <w:rStyle w:val="Hyperlink"/>
          </w:rPr>
          <w:t>Right to Review</w:t>
        </w:r>
        <w:r>
          <w:rPr>
            <w:webHidden/>
          </w:rPr>
          <w:tab/>
        </w:r>
        <w:r>
          <w:rPr>
            <w:webHidden/>
          </w:rPr>
          <w:fldChar w:fldCharType="begin"/>
        </w:r>
        <w:r>
          <w:rPr>
            <w:webHidden/>
          </w:rPr>
          <w:instrText xml:space="preserve"> PAGEREF _Toc169888667 \h </w:instrText>
        </w:r>
        <w:r>
          <w:rPr>
            <w:webHidden/>
          </w:rPr>
        </w:r>
        <w:r>
          <w:rPr>
            <w:webHidden/>
          </w:rPr>
          <w:fldChar w:fldCharType="separate"/>
        </w:r>
        <w:r w:rsidR="00824748">
          <w:rPr>
            <w:webHidden/>
          </w:rPr>
          <w:t>30</w:t>
        </w:r>
        <w:r>
          <w:rPr>
            <w:webHidden/>
          </w:rPr>
          <w:fldChar w:fldCharType="end"/>
        </w:r>
      </w:hyperlink>
    </w:p>
    <w:p w14:paraId="5842B8C8" w14:textId="4D60E846" w:rsidR="00BD6608" w:rsidRDefault="00BD6608">
      <w:pPr>
        <w:pStyle w:val="TOC2"/>
        <w:rPr>
          <w:rFonts w:asciiTheme="minorHAnsi" w:eastAsiaTheme="minorEastAsia" w:hAnsiTheme="minorHAnsi"/>
          <w:b w:val="0"/>
          <w:bCs w:val="0"/>
          <w:szCs w:val="22"/>
        </w:rPr>
      </w:pPr>
      <w:hyperlink w:anchor="_Toc169888668" w:history="1">
        <w:r w:rsidRPr="00096EA3">
          <w:rPr>
            <w:rStyle w:val="Hyperlink"/>
          </w:rPr>
          <w:t>Section 14.3</w:t>
        </w:r>
        <w:r>
          <w:rPr>
            <w:rFonts w:asciiTheme="minorHAnsi" w:eastAsiaTheme="minorEastAsia" w:hAnsiTheme="minorHAnsi"/>
            <w:b w:val="0"/>
            <w:bCs w:val="0"/>
            <w:szCs w:val="22"/>
          </w:rPr>
          <w:tab/>
        </w:r>
        <w:r w:rsidRPr="00096EA3">
          <w:rPr>
            <w:rStyle w:val="Hyperlink"/>
          </w:rPr>
          <w:t>Notification of Perceived Problems</w:t>
        </w:r>
        <w:r>
          <w:rPr>
            <w:webHidden/>
          </w:rPr>
          <w:tab/>
        </w:r>
        <w:r>
          <w:rPr>
            <w:webHidden/>
          </w:rPr>
          <w:fldChar w:fldCharType="begin"/>
        </w:r>
        <w:r>
          <w:rPr>
            <w:webHidden/>
          </w:rPr>
          <w:instrText xml:space="preserve"> PAGEREF _Toc169888668 \h </w:instrText>
        </w:r>
        <w:r>
          <w:rPr>
            <w:webHidden/>
          </w:rPr>
        </w:r>
        <w:r>
          <w:rPr>
            <w:webHidden/>
          </w:rPr>
          <w:fldChar w:fldCharType="separate"/>
        </w:r>
        <w:r w:rsidR="00824748">
          <w:rPr>
            <w:webHidden/>
          </w:rPr>
          <w:t>30</w:t>
        </w:r>
        <w:r>
          <w:rPr>
            <w:webHidden/>
          </w:rPr>
          <w:fldChar w:fldCharType="end"/>
        </w:r>
      </w:hyperlink>
    </w:p>
    <w:p w14:paraId="12B7C1F3" w14:textId="505DCEC5" w:rsidR="00BD6608" w:rsidRDefault="00BD6608">
      <w:pPr>
        <w:pStyle w:val="TOC2"/>
        <w:rPr>
          <w:rFonts w:asciiTheme="minorHAnsi" w:eastAsiaTheme="minorEastAsia" w:hAnsiTheme="minorHAnsi"/>
          <w:b w:val="0"/>
          <w:bCs w:val="0"/>
          <w:szCs w:val="22"/>
        </w:rPr>
      </w:pPr>
      <w:hyperlink w:anchor="_Toc169888669" w:history="1">
        <w:r w:rsidRPr="00096EA3">
          <w:rPr>
            <w:rStyle w:val="Hyperlink"/>
          </w:rPr>
          <w:t>Section 14.4</w:t>
        </w:r>
        <w:r>
          <w:rPr>
            <w:rFonts w:asciiTheme="minorHAnsi" w:eastAsiaTheme="minorEastAsia" w:hAnsiTheme="minorHAnsi"/>
            <w:b w:val="0"/>
            <w:bCs w:val="0"/>
            <w:szCs w:val="22"/>
          </w:rPr>
          <w:tab/>
        </w:r>
        <w:r w:rsidRPr="00096EA3">
          <w:rPr>
            <w:rStyle w:val="Hyperlink"/>
          </w:rPr>
          <w:t>Reports by the Commission</w:t>
        </w:r>
        <w:r>
          <w:rPr>
            <w:webHidden/>
          </w:rPr>
          <w:tab/>
        </w:r>
        <w:r>
          <w:rPr>
            <w:webHidden/>
          </w:rPr>
          <w:fldChar w:fldCharType="begin"/>
        </w:r>
        <w:r>
          <w:rPr>
            <w:webHidden/>
          </w:rPr>
          <w:instrText xml:space="preserve"> PAGEREF _Toc169888669 \h </w:instrText>
        </w:r>
        <w:r>
          <w:rPr>
            <w:webHidden/>
          </w:rPr>
        </w:r>
        <w:r>
          <w:rPr>
            <w:webHidden/>
          </w:rPr>
          <w:fldChar w:fldCharType="separate"/>
        </w:r>
        <w:r w:rsidR="00824748">
          <w:rPr>
            <w:webHidden/>
          </w:rPr>
          <w:t>30</w:t>
        </w:r>
        <w:r>
          <w:rPr>
            <w:webHidden/>
          </w:rPr>
          <w:fldChar w:fldCharType="end"/>
        </w:r>
      </w:hyperlink>
    </w:p>
    <w:p w14:paraId="2E985355" w14:textId="4FEA6D5E" w:rsidR="00BD6608" w:rsidRDefault="00BD6608" w:rsidP="00BD6608">
      <w:pPr>
        <w:pStyle w:val="TOC1"/>
        <w:rPr>
          <w:rFonts w:asciiTheme="minorHAnsi" w:eastAsiaTheme="minorEastAsia" w:hAnsiTheme="minorHAnsi" w:cstheme="minorBidi"/>
          <w:szCs w:val="22"/>
        </w:rPr>
      </w:pPr>
      <w:hyperlink w:anchor="_Toc169888670" w:history="1">
        <w:r w:rsidRPr="00096EA3">
          <w:rPr>
            <w:rStyle w:val="Hyperlink"/>
            <w:caps/>
          </w:rPr>
          <w:t>Article XV:</w:t>
        </w:r>
        <w:r w:rsidRPr="00096EA3">
          <w:rPr>
            <w:rStyle w:val="Hyperlink"/>
          </w:rPr>
          <w:t xml:space="preserve"> BREACH OF CONTRACT, TERMINATION, AND DISSOLUTION</w:t>
        </w:r>
        <w:r>
          <w:rPr>
            <w:webHidden/>
          </w:rPr>
          <w:tab/>
        </w:r>
        <w:r>
          <w:rPr>
            <w:webHidden/>
          </w:rPr>
          <w:fldChar w:fldCharType="begin"/>
        </w:r>
        <w:r>
          <w:rPr>
            <w:webHidden/>
          </w:rPr>
          <w:instrText xml:space="preserve"> PAGEREF _Toc169888670 \h </w:instrText>
        </w:r>
        <w:r>
          <w:rPr>
            <w:webHidden/>
          </w:rPr>
        </w:r>
        <w:r>
          <w:rPr>
            <w:webHidden/>
          </w:rPr>
          <w:fldChar w:fldCharType="separate"/>
        </w:r>
        <w:r w:rsidR="00824748">
          <w:rPr>
            <w:webHidden/>
          </w:rPr>
          <w:t>31</w:t>
        </w:r>
        <w:r>
          <w:rPr>
            <w:webHidden/>
          </w:rPr>
          <w:fldChar w:fldCharType="end"/>
        </w:r>
      </w:hyperlink>
    </w:p>
    <w:p w14:paraId="24C1A55E" w14:textId="18659EEE" w:rsidR="00BD6608" w:rsidRDefault="00BD6608">
      <w:pPr>
        <w:pStyle w:val="TOC2"/>
        <w:rPr>
          <w:rFonts w:asciiTheme="minorHAnsi" w:eastAsiaTheme="minorEastAsia" w:hAnsiTheme="minorHAnsi"/>
          <w:b w:val="0"/>
          <w:bCs w:val="0"/>
          <w:szCs w:val="22"/>
        </w:rPr>
      </w:pPr>
      <w:hyperlink w:anchor="_Toc169888671" w:history="1">
        <w:r w:rsidRPr="00096EA3">
          <w:rPr>
            <w:rStyle w:val="Hyperlink"/>
          </w:rPr>
          <w:t>Section 15.1</w:t>
        </w:r>
        <w:r>
          <w:rPr>
            <w:rFonts w:asciiTheme="minorHAnsi" w:eastAsiaTheme="minorEastAsia" w:hAnsiTheme="minorHAnsi"/>
            <w:b w:val="0"/>
            <w:bCs w:val="0"/>
            <w:szCs w:val="22"/>
          </w:rPr>
          <w:tab/>
        </w:r>
        <w:r w:rsidRPr="00096EA3">
          <w:rPr>
            <w:rStyle w:val="Hyperlink"/>
          </w:rPr>
          <w:t>Breach by the School</w:t>
        </w:r>
        <w:r>
          <w:rPr>
            <w:webHidden/>
          </w:rPr>
          <w:tab/>
        </w:r>
        <w:r>
          <w:rPr>
            <w:webHidden/>
          </w:rPr>
          <w:fldChar w:fldCharType="begin"/>
        </w:r>
        <w:r>
          <w:rPr>
            <w:webHidden/>
          </w:rPr>
          <w:instrText xml:space="preserve"> PAGEREF _Toc169888671 \h </w:instrText>
        </w:r>
        <w:r>
          <w:rPr>
            <w:webHidden/>
          </w:rPr>
        </w:r>
        <w:r>
          <w:rPr>
            <w:webHidden/>
          </w:rPr>
          <w:fldChar w:fldCharType="separate"/>
        </w:r>
        <w:r w:rsidR="00824748">
          <w:rPr>
            <w:webHidden/>
          </w:rPr>
          <w:t>31</w:t>
        </w:r>
        <w:r>
          <w:rPr>
            <w:webHidden/>
          </w:rPr>
          <w:fldChar w:fldCharType="end"/>
        </w:r>
      </w:hyperlink>
    </w:p>
    <w:p w14:paraId="33F1D78C" w14:textId="39B79795" w:rsidR="00BD6608" w:rsidRDefault="00BD6608">
      <w:pPr>
        <w:pStyle w:val="TOC2"/>
        <w:rPr>
          <w:rFonts w:asciiTheme="minorHAnsi" w:eastAsiaTheme="minorEastAsia" w:hAnsiTheme="minorHAnsi"/>
          <w:b w:val="0"/>
          <w:bCs w:val="0"/>
          <w:szCs w:val="22"/>
        </w:rPr>
      </w:pPr>
      <w:hyperlink w:anchor="_Toc169888672" w:history="1">
        <w:r w:rsidRPr="00096EA3">
          <w:rPr>
            <w:rStyle w:val="Hyperlink"/>
          </w:rPr>
          <w:t>Section 15.2</w:t>
        </w:r>
        <w:r>
          <w:rPr>
            <w:rFonts w:asciiTheme="minorHAnsi" w:eastAsiaTheme="minorEastAsia" w:hAnsiTheme="minorHAnsi"/>
            <w:b w:val="0"/>
            <w:bCs w:val="0"/>
            <w:szCs w:val="22"/>
          </w:rPr>
          <w:tab/>
        </w:r>
        <w:r w:rsidRPr="00096EA3">
          <w:rPr>
            <w:rStyle w:val="Hyperlink"/>
          </w:rPr>
          <w:t>Termination by the Commission</w:t>
        </w:r>
        <w:r>
          <w:rPr>
            <w:webHidden/>
          </w:rPr>
          <w:tab/>
        </w:r>
        <w:r>
          <w:rPr>
            <w:webHidden/>
          </w:rPr>
          <w:fldChar w:fldCharType="begin"/>
        </w:r>
        <w:r>
          <w:rPr>
            <w:webHidden/>
          </w:rPr>
          <w:instrText xml:space="preserve"> PAGEREF _Toc169888672 \h </w:instrText>
        </w:r>
        <w:r>
          <w:rPr>
            <w:webHidden/>
          </w:rPr>
        </w:r>
        <w:r>
          <w:rPr>
            <w:webHidden/>
          </w:rPr>
          <w:fldChar w:fldCharType="separate"/>
        </w:r>
        <w:r w:rsidR="00824748">
          <w:rPr>
            <w:webHidden/>
          </w:rPr>
          <w:t>31</w:t>
        </w:r>
        <w:r>
          <w:rPr>
            <w:webHidden/>
          </w:rPr>
          <w:fldChar w:fldCharType="end"/>
        </w:r>
      </w:hyperlink>
    </w:p>
    <w:p w14:paraId="5FE6EBE0" w14:textId="34EE9C44" w:rsidR="00BD6608" w:rsidRDefault="00BD6608">
      <w:pPr>
        <w:pStyle w:val="TOC2"/>
        <w:rPr>
          <w:rFonts w:asciiTheme="minorHAnsi" w:eastAsiaTheme="minorEastAsia" w:hAnsiTheme="minorHAnsi"/>
          <w:b w:val="0"/>
          <w:bCs w:val="0"/>
          <w:szCs w:val="22"/>
        </w:rPr>
      </w:pPr>
      <w:hyperlink w:anchor="_Toc169888673" w:history="1">
        <w:r w:rsidRPr="00096EA3">
          <w:rPr>
            <w:rStyle w:val="Hyperlink"/>
          </w:rPr>
          <w:t>Section 15.3</w:t>
        </w:r>
        <w:r>
          <w:rPr>
            <w:rFonts w:asciiTheme="minorHAnsi" w:eastAsiaTheme="minorEastAsia" w:hAnsiTheme="minorHAnsi"/>
            <w:b w:val="0"/>
            <w:bCs w:val="0"/>
            <w:szCs w:val="22"/>
          </w:rPr>
          <w:tab/>
        </w:r>
        <w:r w:rsidRPr="00096EA3">
          <w:rPr>
            <w:rStyle w:val="Hyperlink"/>
          </w:rPr>
          <w:t>Non-Renewal by the Commission</w:t>
        </w:r>
        <w:r>
          <w:rPr>
            <w:webHidden/>
          </w:rPr>
          <w:tab/>
        </w:r>
        <w:r>
          <w:rPr>
            <w:webHidden/>
          </w:rPr>
          <w:fldChar w:fldCharType="begin"/>
        </w:r>
        <w:r>
          <w:rPr>
            <w:webHidden/>
          </w:rPr>
          <w:instrText xml:space="preserve"> PAGEREF _Toc169888673 \h </w:instrText>
        </w:r>
        <w:r>
          <w:rPr>
            <w:webHidden/>
          </w:rPr>
        </w:r>
        <w:r>
          <w:rPr>
            <w:webHidden/>
          </w:rPr>
          <w:fldChar w:fldCharType="separate"/>
        </w:r>
        <w:r w:rsidR="00824748">
          <w:rPr>
            <w:webHidden/>
          </w:rPr>
          <w:t>31</w:t>
        </w:r>
        <w:r>
          <w:rPr>
            <w:webHidden/>
          </w:rPr>
          <w:fldChar w:fldCharType="end"/>
        </w:r>
      </w:hyperlink>
    </w:p>
    <w:p w14:paraId="38F3DE4C" w14:textId="791C5434" w:rsidR="00BD6608" w:rsidRDefault="00BD6608">
      <w:pPr>
        <w:pStyle w:val="TOC2"/>
        <w:rPr>
          <w:rFonts w:asciiTheme="minorHAnsi" w:eastAsiaTheme="minorEastAsia" w:hAnsiTheme="minorHAnsi"/>
          <w:b w:val="0"/>
          <w:bCs w:val="0"/>
          <w:szCs w:val="22"/>
        </w:rPr>
      </w:pPr>
      <w:hyperlink w:anchor="_Toc169888674" w:history="1">
        <w:r w:rsidRPr="00096EA3">
          <w:rPr>
            <w:rStyle w:val="Hyperlink"/>
          </w:rPr>
          <w:t>Section 15.4</w:t>
        </w:r>
        <w:r>
          <w:rPr>
            <w:rFonts w:asciiTheme="minorHAnsi" w:eastAsiaTheme="minorEastAsia" w:hAnsiTheme="minorHAnsi"/>
            <w:b w:val="0"/>
            <w:bCs w:val="0"/>
            <w:szCs w:val="22"/>
          </w:rPr>
          <w:tab/>
        </w:r>
        <w:r w:rsidRPr="00096EA3">
          <w:rPr>
            <w:rStyle w:val="Hyperlink"/>
          </w:rPr>
          <w:t>Termination by the School</w:t>
        </w:r>
        <w:r>
          <w:rPr>
            <w:webHidden/>
          </w:rPr>
          <w:tab/>
        </w:r>
        <w:r>
          <w:rPr>
            <w:webHidden/>
          </w:rPr>
          <w:fldChar w:fldCharType="begin"/>
        </w:r>
        <w:r>
          <w:rPr>
            <w:webHidden/>
          </w:rPr>
          <w:instrText xml:space="preserve"> PAGEREF _Toc169888674 \h </w:instrText>
        </w:r>
        <w:r>
          <w:rPr>
            <w:webHidden/>
          </w:rPr>
        </w:r>
        <w:r>
          <w:rPr>
            <w:webHidden/>
          </w:rPr>
          <w:fldChar w:fldCharType="separate"/>
        </w:r>
        <w:r w:rsidR="00824748">
          <w:rPr>
            <w:webHidden/>
          </w:rPr>
          <w:t>32</w:t>
        </w:r>
        <w:r>
          <w:rPr>
            <w:webHidden/>
          </w:rPr>
          <w:fldChar w:fldCharType="end"/>
        </w:r>
      </w:hyperlink>
    </w:p>
    <w:p w14:paraId="7EA3CEFD" w14:textId="31088B40" w:rsidR="00BD6608" w:rsidRDefault="00BD6608">
      <w:pPr>
        <w:pStyle w:val="TOC2"/>
        <w:rPr>
          <w:rFonts w:asciiTheme="minorHAnsi" w:eastAsiaTheme="minorEastAsia" w:hAnsiTheme="minorHAnsi"/>
          <w:b w:val="0"/>
          <w:bCs w:val="0"/>
          <w:szCs w:val="22"/>
        </w:rPr>
      </w:pPr>
      <w:hyperlink w:anchor="_Toc169888675" w:history="1">
        <w:r w:rsidRPr="00096EA3">
          <w:rPr>
            <w:rStyle w:val="Hyperlink"/>
          </w:rPr>
          <w:t>Section 15.5</w:t>
        </w:r>
        <w:r>
          <w:rPr>
            <w:rFonts w:asciiTheme="minorHAnsi" w:eastAsiaTheme="minorEastAsia" w:hAnsiTheme="minorHAnsi"/>
            <w:b w:val="0"/>
            <w:bCs w:val="0"/>
            <w:szCs w:val="22"/>
          </w:rPr>
          <w:tab/>
        </w:r>
        <w:r w:rsidRPr="00096EA3">
          <w:rPr>
            <w:rStyle w:val="Hyperlink"/>
          </w:rPr>
          <w:t>Dissolution</w:t>
        </w:r>
        <w:r>
          <w:rPr>
            <w:webHidden/>
          </w:rPr>
          <w:tab/>
        </w:r>
        <w:r>
          <w:rPr>
            <w:webHidden/>
          </w:rPr>
          <w:fldChar w:fldCharType="begin"/>
        </w:r>
        <w:r>
          <w:rPr>
            <w:webHidden/>
          </w:rPr>
          <w:instrText xml:space="preserve"> PAGEREF _Toc169888675 \h </w:instrText>
        </w:r>
        <w:r>
          <w:rPr>
            <w:webHidden/>
          </w:rPr>
        </w:r>
        <w:r>
          <w:rPr>
            <w:webHidden/>
          </w:rPr>
          <w:fldChar w:fldCharType="separate"/>
        </w:r>
        <w:r w:rsidR="00824748">
          <w:rPr>
            <w:webHidden/>
          </w:rPr>
          <w:t>32</w:t>
        </w:r>
        <w:r>
          <w:rPr>
            <w:webHidden/>
          </w:rPr>
          <w:fldChar w:fldCharType="end"/>
        </w:r>
      </w:hyperlink>
    </w:p>
    <w:p w14:paraId="6D48C7C1" w14:textId="45B4092E" w:rsidR="00BD6608" w:rsidRDefault="00BD6608">
      <w:pPr>
        <w:pStyle w:val="TOC2"/>
        <w:rPr>
          <w:rFonts w:asciiTheme="minorHAnsi" w:eastAsiaTheme="minorEastAsia" w:hAnsiTheme="minorHAnsi"/>
          <w:b w:val="0"/>
          <w:bCs w:val="0"/>
          <w:szCs w:val="22"/>
        </w:rPr>
      </w:pPr>
      <w:hyperlink w:anchor="_Toc169888676" w:history="1">
        <w:r w:rsidRPr="00096EA3">
          <w:rPr>
            <w:rStyle w:val="Hyperlink"/>
          </w:rPr>
          <w:t>Section 15.6</w:t>
        </w:r>
        <w:r>
          <w:rPr>
            <w:rFonts w:asciiTheme="minorHAnsi" w:eastAsiaTheme="minorEastAsia" w:hAnsiTheme="minorHAnsi"/>
            <w:b w:val="0"/>
            <w:bCs w:val="0"/>
            <w:szCs w:val="22"/>
          </w:rPr>
          <w:tab/>
        </w:r>
        <w:r w:rsidRPr="00096EA3">
          <w:rPr>
            <w:rStyle w:val="Hyperlink"/>
          </w:rPr>
          <w:t>Disposition of Assets upon Termination or Dissolution</w:t>
        </w:r>
        <w:r>
          <w:rPr>
            <w:webHidden/>
          </w:rPr>
          <w:tab/>
        </w:r>
        <w:r>
          <w:rPr>
            <w:webHidden/>
          </w:rPr>
          <w:fldChar w:fldCharType="begin"/>
        </w:r>
        <w:r>
          <w:rPr>
            <w:webHidden/>
          </w:rPr>
          <w:instrText xml:space="preserve"> PAGEREF _Toc169888676 \h </w:instrText>
        </w:r>
        <w:r>
          <w:rPr>
            <w:webHidden/>
          </w:rPr>
        </w:r>
        <w:r>
          <w:rPr>
            <w:webHidden/>
          </w:rPr>
          <w:fldChar w:fldCharType="separate"/>
        </w:r>
        <w:r w:rsidR="00824748">
          <w:rPr>
            <w:webHidden/>
          </w:rPr>
          <w:t>32</w:t>
        </w:r>
        <w:r>
          <w:rPr>
            <w:webHidden/>
          </w:rPr>
          <w:fldChar w:fldCharType="end"/>
        </w:r>
      </w:hyperlink>
    </w:p>
    <w:p w14:paraId="1C241D18" w14:textId="3C4E20B7" w:rsidR="00BD6608" w:rsidRDefault="00BD6608" w:rsidP="00BD6608">
      <w:pPr>
        <w:pStyle w:val="TOC1"/>
        <w:rPr>
          <w:rFonts w:asciiTheme="minorHAnsi" w:eastAsiaTheme="minorEastAsia" w:hAnsiTheme="minorHAnsi" w:cstheme="minorBidi"/>
          <w:szCs w:val="22"/>
        </w:rPr>
      </w:pPr>
      <w:hyperlink w:anchor="_Toc169888677" w:history="1">
        <w:r w:rsidRPr="00096EA3">
          <w:rPr>
            <w:rStyle w:val="Hyperlink"/>
            <w:caps/>
          </w:rPr>
          <w:t>Article XVI:</w:t>
        </w:r>
        <w:r w:rsidRPr="00096EA3">
          <w:rPr>
            <w:rStyle w:val="Hyperlink"/>
          </w:rPr>
          <w:t xml:space="preserve"> MISCELLANEOUS PROVISIONS</w:t>
        </w:r>
        <w:r>
          <w:rPr>
            <w:webHidden/>
          </w:rPr>
          <w:tab/>
        </w:r>
        <w:r>
          <w:rPr>
            <w:webHidden/>
          </w:rPr>
          <w:fldChar w:fldCharType="begin"/>
        </w:r>
        <w:r>
          <w:rPr>
            <w:webHidden/>
          </w:rPr>
          <w:instrText xml:space="preserve"> PAGEREF _Toc169888677 \h </w:instrText>
        </w:r>
        <w:r>
          <w:rPr>
            <w:webHidden/>
          </w:rPr>
        </w:r>
        <w:r>
          <w:rPr>
            <w:webHidden/>
          </w:rPr>
          <w:fldChar w:fldCharType="separate"/>
        </w:r>
        <w:r w:rsidR="00824748">
          <w:rPr>
            <w:webHidden/>
          </w:rPr>
          <w:t>33</w:t>
        </w:r>
        <w:r>
          <w:rPr>
            <w:webHidden/>
          </w:rPr>
          <w:fldChar w:fldCharType="end"/>
        </w:r>
      </w:hyperlink>
    </w:p>
    <w:p w14:paraId="307CDD70" w14:textId="5669B3C0" w:rsidR="00BD6608" w:rsidRDefault="00BD6608">
      <w:pPr>
        <w:pStyle w:val="TOC2"/>
        <w:rPr>
          <w:rFonts w:asciiTheme="minorHAnsi" w:eastAsiaTheme="minorEastAsia" w:hAnsiTheme="minorHAnsi"/>
          <w:b w:val="0"/>
          <w:bCs w:val="0"/>
          <w:szCs w:val="22"/>
        </w:rPr>
      </w:pPr>
      <w:hyperlink w:anchor="_Toc169888678" w:history="1">
        <w:r w:rsidRPr="00096EA3">
          <w:rPr>
            <w:rStyle w:val="Hyperlink"/>
          </w:rPr>
          <w:t>Section 16.1</w:t>
        </w:r>
        <w:r>
          <w:rPr>
            <w:rFonts w:asciiTheme="minorHAnsi" w:eastAsiaTheme="minorEastAsia" w:hAnsiTheme="minorHAnsi"/>
            <w:b w:val="0"/>
            <w:bCs w:val="0"/>
            <w:szCs w:val="22"/>
          </w:rPr>
          <w:tab/>
        </w:r>
        <w:r w:rsidRPr="00096EA3">
          <w:rPr>
            <w:rStyle w:val="Hyperlink"/>
          </w:rPr>
          <w:t>Records Retention</w:t>
        </w:r>
        <w:r>
          <w:rPr>
            <w:webHidden/>
          </w:rPr>
          <w:tab/>
        </w:r>
        <w:r>
          <w:rPr>
            <w:webHidden/>
          </w:rPr>
          <w:fldChar w:fldCharType="begin"/>
        </w:r>
        <w:r>
          <w:rPr>
            <w:webHidden/>
          </w:rPr>
          <w:instrText xml:space="preserve"> PAGEREF _Toc169888678 \h </w:instrText>
        </w:r>
        <w:r>
          <w:rPr>
            <w:webHidden/>
          </w:rPr>
        </w:r>
        <w:r>
          <w:rPr>
            <w:webHidden/>
          </w:rPr>
          <w:fldChar w:fldCharType="separate"/>
        </w:r>
        <w:r w:rsidR="00824748">
          <w:rPr>
            <w:webHidden/>
          </w:rPr>
          <w:t>33</w:t>
        </w:r>
        <w:r>
          <w:rPr>
            <w:webHidden/>
          </w:rPr>
          <w:fldChar w:fldCharType="end"/>
        </w:r>
      </w:hyperlink>
    </w:p>
    <w:p w14:paraId="4147E29C" w14:textId="16AA58E6" w:rsidR="00BD6608" w:rsidRDefault="00BD6608">
      <w:pPr>
        <w:pStyle w:val="TOC2"/>
        <w:rPr>
          <w:rFonts w:asciiTheme="minorHAnsi" w:eastAsiaTheme="minorEastAsia" w:hAnsiTheme="minorHAnsi"/>
          <w:b w:val="0"/>
          <w:bCs w:val="0"/>
          <w:szCs w:val="22"/>
        </w:rPr>
      </w:pPr>
      <w:hyperlink w:anchor="_Toc169888679" w:history="1">
        <w:r w:rsidRPr="00096EA3">
          <w:rPr>
            <w:rStyle w:val="Hyperlink"/>
          </w:rPr>
          <w:t>Section 16.2</w:t>
        </w:r>
        <w:r>
          <w:rPr>
            <w:rFonts w:asciiTheme="minorHAnsi" w:eastAsiaTheme="minorEastAsia" w:hAnsiTheme="minorHAnsi"/>
            <w:b w:val="0"/>
            <w:bCs w:val="0"/>
            <w:szCs w:val="22"/>
          </w:rPr>
          <w:tab/>
        </w:r>
        <w:r w:rsidRPr="00096EA3">
          <w:rPr>
            <w:rStyle w:val="Hyperlink"/>
          </w:rPr>
          <w:t>Confidential Information</w:t>
        </w:r>
        <w:r>
          <w:rPr>
            <w:webHidden/>
          </w:rPr>
          <w:tab/>
        </w:r>
        <w:r>
          <w:rPr>
            <w:webHidden/>
          </w:rPr>
          <w:fldChar w:fldCharType="begin"/>
        </w:r>
        <w:r>
          <w:rPr>
            <w:webHidden/>
          </w:rPr>
          <w:instrText xml:space="preserve"> PAGEREF _Toc169888679 \h </w:instrText>
        </w:r>
        <w:r>
          <w:rPr>
            <w:webHidden/>
          </w:rPr>
        </w:r>
        <w:r>
          <w:rPr>
            <w:webHidden/>
          </w:rPr>
          <w:fldChar w:fldCharType="separate"/>
        </w:r>
        <w:r w:rsidR="00824748">
          <w:rPr>
            <w:webHidden/>
          </w:rPr>
          <w:t>33</w:t>
        </w:r>
        <w:r>
          <w:rPr>
            <w:webHidden/>
          </w:rPr>
          <w:fldChar w:fldCharType="end"/>
        </w:r>
      </w:hyperlink>
    </w:p>
    <w:p w14:paraId="7DCD5B1A" w14:textId="3606F083" w:rsidR="00BD6608" w:rsidRDefault="00BD6608" w:rsidP="00BD6608">
      <w:pPr>
        <w:pStyle w:val="TOC1"/>
        <w:rPr>
          <w:rFonts w:asciiTheme="minorHAnsi" w:eastAsiaTheme="minorEastAsia" w:hAnsiTheme="minorHAnsi" w:cstheme="minorBidi"/>
          <w:szCs w:val="22"/>
        </w:rPr>
      </w:pPr>
      <w:hyperlink w:anchor="_Toc169888680" w:history="1">
        <w:r w:rsidRPr="00096EA3">
          <w:rPr>
            <w:rStyle w:val="Hyperlink"/>
            <w:caps/>
          </w:rPr>
          <w:t>Article XVII:</w:t>
        </w:r>
        <w:r w:rsidRPr="00096EA3">
          <w:rPr>
            <w:rStyle w:val="Hyperlink"/>
          </w:rPr>
          <w:t xml:space="preserve"> NOTICE</w:t>
        </w:r>
        <w:r>
          <w:rPr>
            <w:webHidden/>
          </w:rPr>
          <w:tab/>
        </w:r>
        <w:r>
          <w:rPr>
            <w:webHidden/>
          </w:rPr>
          <w:fldChar w:fldCharType="begin"/>
        </w:r>
        <w:r>
          <w:rPr>
            <w:webHidden/>
          </w:rPr>
          <w:instrText xml:space="preserve"> PAGEREF _Toc169888680 \h </w:instrText>
        </w:r>
        <w:r>
          <w:rPr>
            <w:webHidden/>
          </w:rPr>
        </w:r>
        <w:r>
          <w:rPr>
            <w:webHidden/>
          </w:rPr>
          <w:fldChar w:fldCharType="separate"/>
        </w:r>
        <w:r w:rsidR="00824748">
          <w:rPr>
            <w:webHidden/>
          </w:rPr>
          <w:t>34</w:t>
        </w:r>
        <w:r>
          <w:rPr>
            <w:webHidden/>
          </w:rPr>
          <w:fldChar w:fldCharType="end"/>
        </w:r>
      </w:hyperlink>
    </w:p>
    <w:p w14:paraId="4A2CEBE1" w14:textId="640D7E47" w:rsidR="00BD6608" w:rsidRDefault="00BD6608">
      <w:pPr>
        <w:pStyle w:val="TOC2"/>
        <w:rPr>
          <w:rFonts w:asciiTheme="minorHAnsi" w:eastAsiaTheme="minorEastAsia" w:hAnsiTheme="minorHAnsi"/>
          <w:b w:val="0"/>
          <w:bCs w:val="0"/>
          <w:szCs w:val="22"/>
        </w:rPr>
      </w:pPr>
      <w:hyperlink w:anchor="_Toc169888681" w:history="1">
        <w:r w:rsidRPr="00096EA3">
          <w:rPr>
            <w:rStyle w:val="Hyperlink"/>
          </w:rPr>
          <w:t>Section 17.1</w:t>
        </w:r>
        <w:r>
          <w:rPr>
            <w:rFonts w:asciiTheme="minorHAnsi" w:eastAsiaTheme="minorEastAsia" w:hAnsiTheme="minorHAnsi"/>
            <w:b w:val="0"/>
            <w:bCs w:val="0"/>
            <w:szCs w:val="22"/>
          </w:rPr>
          <w:tab/>
        </w:r>
        <w:r w:rsidRPr="00096EA3">
          <w:rPr>
            <w:rStyle w:val="Hyperlink"/>
          </w:rPr>
          <w:t>Notice</w:t>
        </w:r>
        <w:r>
          <w:rPr>
            <w:webHidden/>
          </w:rPr>
          <w:tab/>
        </w:r>
        <w:r>
          <w:rPr>
            <w:webHidden/>
          </w:rPr>
          <w:fldChar w:fldCharType="begin"/>
        </w:r>
        <w:r>
          <w:rPr>
            <w:webHidden/>
          </w:rPr>
          <w:instrText xml:space="preserve"> PAGEREF _Toc169888681 \h </w:instrText>
        </w:r>
        <w:r>
          <w:rPr>
            <w:webHidden/>
          </w:rPr>
        </w:r>
        <w:r>
          <w:rPr>
            <w:webHidden/>
          </w:rPr>
          <w:fldChar w:fldCharType="separate"/>
        </w:r>
        <w:r w:rsidR="00824748">
          <w:rPr>
            <w:webHidden/>
          </w:rPr>
          <w:t>34</w:t>
        </w:r>
        <w:r>
          <w:rPr>
            <w:webHidden/>
          </w:rPr>
          <w:fldChar w:fldCharType="end"/>
        </w:r>
      </w:hyperlink>
    </w:p>
    <w:p w14:paraId="4169E68D" w14:textId="1A6B24DC" w:rsidR="001F40FC" w:rsidRPr="00437D32" w:rsidRDefault="0096249C" w:rsidP="00092A99">
      <w:pPr>
        <w:spacing w:line="240" w:lineRule="auto"/>
      </w:pPr>
      <w:r>
        <w:rPr>
          <w:rFonts w:cs="Calibri"/>
          <w:b/>
          <w:bCs/>
          <w:noProof/>
        </w:rPr>
        <w:fldChar w:fldCharType="end"/>
      </w:r>
    </w:p>
    <w:p w14:paraId="16BE92CE" w14:textId="25AEC689" w:rsidR="001F40FC" w:rsidRPr="00437D32" w:rsidRDefault="001F40FC" w:rsidP="00092A99">
      <w:pPr>
        <w:spacing w:line="240" w:lineRule="auto"/>
      </w:pPr>
    </w:p>
    <w:p w14:paraId="35CFABA0" w14:textId="77777777" w:rsidR="001F40FC" w:rsidRPr="00437D32" w:rsidRDefault="001F40FC" w:rsidP="00092A99">
      <w:pPr>
        <w:spacing w:line="240" w:lineRule="auto"/>
        <w:sectPr w:rsidR="001F40FC" w:rsidRPr="00437D32" w:rsidSect="00B9447C">
          <w:pgSz w:w="12240" w:h="15840" w:code="1"/>
          <w:pgMar w:top="1440" w:right="1440" w:bottom="1440" w:left="1440" w:header="720" w:footer="720" w:gutter="0"/>
          <w:cols w:space="720"/>
          <w:docGrid w:linePitch="360"/>
        </w:sectPr>
      </w:pPr>
    </w:p>
    <w:p w14:paraId="2E9F69CB" w14:textId="77777777" w:rsidR="00433FDA" w:rsidRPr="00D73308" w:rsidRDefault="001F40FC" w:rsidP="0096249C">
      <w:pPr>
        <w:pStyle w:val="Heading"/>
      </w:pPr>
      <w:bookmarkStart w:id="5" w:name="_Toc169888598"/>
      <w:r w:rsidRPr="0096249C">
        <w:lastRenderedPageBreak/>
        <w:t>PARTIES</w:t>
      </w:r>
      <w:bookmarkEnd w:id="5"/>
    </w:p>
    <w:p w14:paraId="6F50C038" w14:textId="7E61AADE" w:rsidR="001F40FC" w:rsidRPr="00437D32" w:rsidRDefault="001F40FC" w:rsidP="00092A99">
      <w:pPr>
        <w:pStyle w:val="BBBodyTextFlush"/>
        <w:spacing w:line="240" w:lineRule="auto"/>
        <w:rPr>
          <w:rFonts w:asciiTheme="minorHAnsi" w:hAnsiTheme="minorHAnsi" w:cstheme="minorHAnsi"/>
          <w:szCs w:val="22"/>
        </w:rPr>
      </w:pPr>
      <w:r w:rsidRPr="001F40FC">
        <w:rPr>
          <w:rFonts w:asciiTheme="minorHAnsi" w:hAnsiTheme="minorHAnsi" w:cstheme="minorHAnsi"/>
          <w:szCs w:val="22"/>
        </w:rPr>
        <w:t>This agreement is executed by and between the Alabama Public Charter School Commission (</w:t>
      </w:r>
      <w:r w:rsidRPr="00437D32">
        <w:rPr>
          <w:rFonts w:asciiTheme="minorHAnsi" w:hAnsiTheme="minorHAnsi" w:cstheme="minorHAnsi"/>
          <w:szCs w:val="22"/>
        </w:rPr>
        <w:t>“</w:t>
      </w:r>
      <w:r w:rsidRPr="001F40FC">
        <w:rPr>
          <w:rFonts w:asciiTheme="minorHAnsi" w:hAnsiTheme="minorHAnsi" w:cstheme="minorHAnsi"/>
          <w:szCs w:val="22"/>
        </w:rPr>
        <w:t>Authorizer</w:t>
      </w:r>
      <w:r w:rsidRPr="00437D32">
        <w:rPr>
          <w:rFonts w:asciiTheme="minorHAnsi" w:hAnsiTheme="minorHAnsi" w:cstheme="minorHAnsi"/>
          <w:szCs w:val="22"/>
        </w:rPr>
        <w:t>”</w:t>
      </w:r>
      <w:r w:rsidRPr="001F40FC">
        <w:rPr>
          <w:rFonts w:asciiTheme="minorHAnsi" w:hAnsiTheme="minorHAnsi" w:cstheme="minorHAnsi"/>
          <w:szCs w:val="22"/>
        </w:rPr>
        <w:t xml:space="preserve"> or </w:t>
      </w:r>
      <w:r w:rsidRPr="00437D32">
        <w:rPr>
          <w:rFonts w:asciiTheme="minorHAnsi" w:hAnsiTheme="minorHAnsi" w:cstheme="minorHAnsi"/>
          <w:szCs w:val="22"/>
        </w:rPr>
        <w:t>“</w:t>
      </w:r>
      <w:r w:rsidRPr="001F40FC">
        <w:rPr>
          <w:rFonts w:asciiTheme="minorHAnsi" w:hAnsiTheme="minorHAnsi" w:cstheme="minorHAnsi"/>
          <w:szCs w:val="22"/>
        </w:rPr>
        <w:t>Commission</w:t>
      </w:r>
      <w:r w:rsidRPr="00437D32">
        <w:rPr>
          <w:rFonts w:asciiTheme="minorHAnsi" w:hAnsiTheme="minorHAnsi" w:cstheme="minorHAnsi"/>
          <w:szCs w:val="22"/>
        </w:rPr>
        <w:t>”</w:t>
      </w:r>
      <w:r w:rsidRPr="001F40FC">
        <w:rPr>
          <w:rFonts w:asciiTheme="minorHAnsi" w:hAnsiTheme="minorHAnsi" w:cstheme="minorHAnsi"/>
          <w:szCs w:val="22"/>
        </w:rPr>
        <w:t xml:space="preserve">) and </w:t>
      </w:r>
      <w:r w:rsidR="00FF7271">
        <w:rPr>
          <w:rFonts w:asciiTheme="minorHAnsi" w:hAnsiTheme="minorHAnsi" w:cstheme="minorHAnsi"/>
          <w:szCs w:val="22"/>
        </w:rPr>
        <w:t>Empower Schools of Alabama</w:t>
      </w:r>
      <w:r w:rsidRPr="001F40FC">
        <w:rPr>
          <w:rFonts w:asciiTheme="minorHAnsi" w:hAnsiTheme="minorHAnsi" w:cstheme="minorHAnsi"/>
          <w:szCs w:val="22"/>
        </w:rPr>
        <w:t xml:space="preserve"> (</w:t>
      </w:r>
      <w:r w:rsidRPr="00437D32">
        <w:rPr>
          <w:rFonts w:asciiTheme="minorHAnsi" w:hAnsiTheme="minorHAnsi" w:cstheme="minorHAnsi"/>
          <w:szCs w:val="22"/>
        </w:rPr>
        <w:t>“</w:t>
      </w:r>
      <w:r w:rsidRPr="001F40FC">
        <w:rPr>
          <w:rFonts w:asciiTheme="minorHAnsi" w:hAnsiTheme="minorHAnsi" w:cstheme="minorHAnsi"/>
          <w:szCs w:val="22"/>
        </w:rPr>
        <w:t>Governing Board</w:t>
      </w:r>
      <w:r w:rsidRPr="00437D32">
        <w:rPr>
          <w:rFonts w:asciiTheme="minorHAnsi" w:hAnsiTheme="minorHAnsi" w:cstheme="minorHAnsi"/>
          <w:szCs w:val="22"/>
        </w:rPr>
        <w:t>”</w:t>
      </w:r>
      <w:r w:rsidRPr="001F40FC">
        <w:rPr>
          <w:rFonts w:asciiTheme="minorHAnsi" w:hAnsiTheme="minorHAnsi" w:cstheme="minorHAnsi"/>
          <w:szCs w:val="22"/>
        </w:rPr>
        <w:t xml:space="preserve">), for the </w:t>
      </w:r>
      <w:r w:rsidR="007C3DFD">
        <w:rPr>
          <w:rFonts w:asciiTheme="minorHAnsi" w:hAnsiTheme="minorHAnsi" w:cstheme="minorHAnsi"/>
          <w:szCs w:val="22"/>
        </w:rPr>
        <w:t xml:space="preserve">continued </w:t>
      </w:r>
      <w:r w:rsidRPr="001F40FC">
        <w:rPr>
          <w:rFonts w:asciiTheme="minorHAnsi" w:hAnsiTheme="minorHAnsi" w:cstheme="minorHAnsi"/>
          <w:szCs w:val="22"/>
        </w:rPr>
        <w:t xml:space="preserve">operation of </w:t>
      </w:r>
      <w:r w:rsidR="00FF7271">
        <w:rPr>
          <w:rFonts w:asciiTheme="minorHAnsi" w:hAnsiTheme="minorHAnsi" w:cstheme="minorHAnsi"/>
          <w:szCs w:val="22"/>
        </w:rPr>
        <w:t>Empower Community School</w:t>
      </w:r>
      <w:r w:rsidRPr="001F40FC">
        <w:rPr>
          <w:rFonts w:asciiTheme="minorHAnsi" w:hAnsiTheme="minorHAnsi" w:cstheme="minorHAnsi"/>
          <w:szCs w:val="22"/>
        </w:rPr>
        <w:t xml:space="preserve"> (</w:t>
      </w:r>
      <w:r w:rsidRPr="00437D32">
        <w:rPr>
          <w:rFonts w:asciiTheme="minorHAnsi" w:hAnsiTheme="minorHAnsi" w:cstheme="minorHAnsi"/>
          <w:szCs w:val="22"/>
        </w:rPr>
        <w:t>“</w:t>
      </w:r>
      <w:r w:rsidRPr="001F40FC">
        <w:rPr>
          <w:rFonts w:asciiTheme="minorHAnsi" w:hAnsiTheme="minorHAnsi" w:cstheme="minorHAnsi"/>
          <w:szCs w:val="22"/>
        </w:rPr>
        <w:t>School</w:t>
      </w:r>
      <w:r w:rsidRPr="00437D32">
        <w:rPr>
          <w:rFonts w:asciiTheme="minorHAnsi" w:hAnsiTheme="minorHAnsi" w:cstheme="minorHAnsi"/>
          <w:szCs w:val="22"/>
        </w:rPr>
        <w:t>”</w:t>
      </w:r>
      <w:r w:rsidRPr="001F40FC">
        <w:rPr>
          <w:rFonts w:asciiTheme="minorHAnsi" w:hAnsiTheme="minorHAnsi" w:cstheme="minorHAnsi"/>
          <w:szCs w:val="22"/>
        </w:rPr>
        <w:t>).</w:t>
      </w:r>
    </w:p>
    <w:p w14:paraId="51099992" w14:textId="77777777" w:rsidR="007B2EFF" w:rsidRPr="00437D32" w:rsidRDefault="007B2EFF" w:rsidP="00092A99">
      <w:pPr>
        <w:spacing w:line="240" w:lineRule="auto"/>
      </w:pPr>
    </w:p>
    <w:p w14:paraId="78554E14" w14:textId="77777777" w:rsidR="007B2EFF" w:rsidRPr="00437D32" w:rsidRDefault="007B2EFF" w:rsidP="00092A99">
      <w:pPr>
        <w:spacing w:line="240" w:lineRule="auto"/>
        <w:rPr>
          <w:b/>
        </w:rPr>
        <w:sectPr w:rsidR="007B2EFF" w:rsidRPr="00437D32" w:rsidSect="00D132C3">
          <w:pgSz w:w="12240" w:h="15840" w:code="1"/>
          <w:pgMar w:top="1440" w:right="1440" w:bottom="1440" w:left="1440" w:header="720" w:footer="720" w:gutter="0"/>
          <w:cols w:space="720"/>
          <w:docGrid w:linePitch="360"/>
        </w:sectPr>
      </w:pPr>
    </w:p>
    <w:p w14:paraId="0463E0BC" w14:textId="537738B0" w:rsidR="00433FDA" w:rsidRPr="008C546A" w:rsidRDefault="001F40FC" w:rsidP="00C17A21">
      <w:pPr>
        <w:pStyle w:val="Heading1"/>
      </w:pPr>
      <w:bookmarkStart w:id="6" w:name="_Toc169888599"/>
      <w:r w:rsidRPr="008C546A">
        <w:lastRenderedPageBreak/>
        <w:t>PURPOSE</w:t>
      </w:r>
      <w:bookmarkEnd w:id="6"/>
      <w:r w:rsidR="00AC16B7">
        <w:t xml:space="preserve"> AND TERM</w:t>
      </w:r>
    </w:p>
    <w:p w14:paraId="58DA013F" w14:textId="1CF9C7D5" w:rsidR="00433FDA" w:rsidRPr="00A22C61" w:rsidRDefault="001F40FC" w:rsidP="00A22C61">
      <w:pPr>
        <w:pStyle w:val="Heading2"/>
        <w:rPr>
          <w:b w:val="0"/>
        </w:rPr>
      </w:pPr>
      <w:bookmarkStart w:id="7" w:name="_Toc169888600"/>
      <w:r w:rsidRPr="001F40FC">
        <w:t>Purpose</w:t>
      </w:r>
      <w:bookmarkEnd w:id="7"/>
    </w:p>
    <w:p w14:paraId="553C5265" w14:textId="3ED670D8" w:rsidR="001F40FC" w:rsidRPr="001F40FC" w:rsidRDefault="001F40FC" w:rsidP="00092A99">
      <w:pPr>
        <w:pStyle w:val="BBBodyTextFlush"/>
        <w:spacing w:line="240" w:lineRule="auto"/>
      </w:pPr>
      <w:r w:rsidRPr="001F40FC">
        <w:t>This Contract outlines the roles, powers, responsibilities, and performance expectations for the Governing Board</w:t>
      </w:r>
      <w:r w:rsidRPr="00437D32">
        <w:t>’</w:t>
      </w:r>
      <w:r w:rsidRPr="001F40FC">
        <w:t xml:space="preserve">s establishment and operation of </w:t>
      </w:r>
      <w:r w:rsidR="00FF7271">
        <w:t>Empower Community School</w:t>
      </w:r>
      <w:r w:rsidRPr="001F40FC">
        <w:t xml:space="preserve">, (the </w:t>
      </w:r>
      <w:r w:rsidRPr="00437D32">
        <w:t>“</w:t>
      </w:r>
      <w:r w:rsidRPr="001F40FC">
        <w:t>School</w:t>
      </w:r>
      <w:r w:rsidRPr="00437D32">
        <w:t>”</w:t>
      </w:r>
      <w:r w:rsidRPr="001F40FC">
        <w:t>), a public charter school</w:t>
      </w:r>
      <w:r w:rsidR="000857DA" w:rsidRPr="00437D32">
        <w:t xml:space="preserve">.  </w:t>
      </w:r>
      <w:r w:rsidRPr="001F40FC">
        <w:t>The Governing Board must comply with all of the terms and provisions of this Charter School Contract (</w:t>
      </w:r>
      <w:r w:rsidRPr="00437D32">
        <w:t>“</w:t>
      </w:r>
      <w:r w:rsidRPr="001F40FC">
        <w:t>Contract</w:t>
      </w:r>
      <w:r w:rsidRPr="00437D32">
        <w:t>”</w:t>
      </w:r>
      <w:r w:rsidRPr="001F40FC">
        <w:t>) and all applicable rules, regulations, and laws.</w:t>
      </w:r>
    </w:p>
    <w:p w14:paraId="392A9974" w14:textId="633D0A1F" w:rsidR="00433FDA" w:rsidRPr="00437D32" w:rsidRDefault="001F40FC" w:rsidP="000277BB">
      <w:pPr>
        <w:pStyle w:val="Heading2"/>
      </w:pPr>
      <w:bookmarkStart w:id="8" w:name="_Toc169888601"/>
      <w:r w:rsidRPr="001F40FC">
        <w:t>Term of Contract</w:t>
      </w:r>
      <w:bookmarkEnd w:id="8"/>
    </w:p>
    <w:p w14:paraId="634266FC" w14:textId="7028DA49" w:rsidR="00AC16B7" w:rsidRDefault="00AC16B7" w:rsidP="00AC16B7">
      <w:pPr>
        <w:pStyle w:val="BBBodyTextFlush"/>
        <w:spacing w:line="240" w:lineRule="auto"/>
        <w:rPr>
          <w:rFonts w:ascii="Times New Roman" w:hAnsi="Times New Roman"/>
        </w:rPr>
      </w:pPr>
      <w:bookmarkStart w:id="9" w:name="_Hlk211171183"/>
      <w:bookmarkStart w:id="10" w:name="_Hlk180401663"/>
      <w:r w:rsidRPr="00160C01">
        <w:t>On</w:t>
      </w:r>
      <w:r w:rsidR="00A1104C">
        <w:t xml:space="preserve"> </w:t>
      </w:r>
      <w:r w:rsidR="00FF7271">
        <w:t>September 14, 2026</w:t>
      </w:r>
      <w:r w:rsidRPr="00160C01">
        <w:t xml:space="preserve"> the Authorizer approved the renewal application and adopted a resolution extending the School’s Charter Contract for an additional </w:t>
      </w:r>
      <w:r w:rsidR="0040055A">
        <w:t>five</w:t>
      </w:r>
      <w:r w:rsidRPr="00160C01">
        <w:t>-year term.</w:t>
      </w:r>
    </w:p>
    <w:bookmarkEnd w:id="9"/>
    <w:p w14:paraId="30D53ECF" w14:textId="0575BDE6" w:rsidR="007C3DFD" w:rsidRDefault="007C3DFD" w:rsidP="00092A99">
      <w:pPr>
        <w:pStyle w:val="BBBodyTextFlush"/>
        <w:spacing w:line="240" w:lineRule="auto"/>
      </w:pPr>
    </w:p>
    <w:p w14:paraId="1B20C8A9" w14:textId="5A89DC51" w:rsidR="00433FDA" w:rsidRPr="002632BB" w:rsidRDefault="001F40FC" w:rsidP="002632BB">
      <w:pPr>
        <w:pStyle w:val="Heading1"/>
      </w:pPr>
      <w:bookmarkStart w:id="11" w:name="_Toc169888603"/>
      <w:bookmarkEnd w:id="10"/>
      <w:r w:rsidRPr="001F40FC">
        <w:lastRenderedPageBreak/>
        <w:t>DEFINITIONS</w:t>
      </w:r>
      <w:bookmarkEnd w:id="11"/>
    </w:p>
    <w:p w14:paraId="70630EC1" w14:textId="51A752D0" w:rsidR="001F40FC" w:rsidRPr="001F40FC" w:rsidRDefault="001F40FC" w:rsidP="009B64C1">
      <w:pPr>
        <w:pStyle w:val="BBBodyTextFlush"/>
        <w:keepNext/>
      </w:pPr>
      <w:r w:rsidRPr="001F40FC">
        <w:t>For the purposes of this Contract, and in addition to the terms defined throughout this Contract, each of the following words or expressions, whenever capitalized, shall have the meaning set forth in this section:</w:t>
      </w:r>
    </w:p>
    <w:p w14:paraId="57CE3596" w14:textId="77777777" w:rsidR="00433FDA" w:rsidRPr="00437D32" w:rsidRDefault="001F40FC" w:rsidP="009B64C1">
      <w:pPr>
        <w:pStyle w:val="BBBodyTextFlush"/>
      </w:pPr>
      <w:r w:rsidRPr="001F40FC">
        <w:rPr>
          <w:b/>
        </w:rPr>
        <w:t>ACT</w:t>
      </w:r>
      <w:r w:rsidR="00326565" w:rsidRPr="00437D32">
        <w:t xml:space="preserve">.  </w:t>
      </w:r>
      <w:r w:rsidRPr="001F40FC">
        <w:t xml:space="preserve">The </w:t>
      </w:r>
      <w:r w:rsidRPr="001F40FC">
        <w:rPr>
          <w:i/>
        </w:rPr>
        <w:t xml:space="preserve">Alabama School Choice and Student Opportunity Act </w:t>
      </w:r>
      <w:r w:rsidRPr="001F40FC">
        <w:t>as enacted as Act Number 2015-3 to provide for public charter schools.</w:t>
      </w:r>
    </w:p>
    <w:p w14:paraId="6D645B93" w14:textId="77777777" w:rsidR="00433FDA" w:rsidRPr="00437D32" w:rsidRDefault="001F40FC" w:rsidP="009B64C1">
      <w:pPr>
        <w:pStyle w:val="BBBodyTextFlush"/>
      </w:pPr>
      <w:r w:rsidRPr="001F40FC">
        <w:rPr>
          <w:b/>
        </w:rPr>
        <w:t>APPLICANT</w:t>
      </w:r>
      <w:r w:rsidR="00326565" w:rsidRPr="00437D32">
        <w:t xml:space="preserve">.  </w:t>
      </w:r>
      <w:r w:rsidRPr="001F40FC">
        <w:t>A group with 501(c)(3) tax-exempt status or that has submitted an application for 501(c)(3) tax-exempt status that develops and submits an application for a public charter school to an authorizer.</w:t>
      </w:r>
    </w:p>
    <w:p w14:paraId="09C26B68" w14:textId="77777777" w:rsidR="00433FDA" w:rsidRPr="00437D32" w:rsidRDefault="001F40FC" w:rsidP="009B64C1">
      <w:pPr>
        <w:pStyle w:val="BBBodyTextFlush"/>
      </w:pPr>
      <w:r w:rsidRPr="001F40FC">
        <w:rPr>
          <w:b/>
        </w:rPr>
        <w:t>APPLICATION</w:t>
      </w:r>
      <w:r w:rsidR="00326565" w:rsidRPr="00437D32">
        <w:t xml:space="preserve">.  </w:t>
      </w:r>
      <w:r w:rsidRPr="001F40FC">
        <w:t>A proposal from an applicant to an authorizer to enter into a charter contract whereby the proposed school obtains public charter school status.</w:t>
      </w:r>
    </w:p>
    <w:p w14:paraId="2FD25266" w14:textId="77777777" w:rsidR="00433FDA" w:rsidRPr="00437D32" w:rsidRDefault="001F40FC" w:rsidP="009B64C1">
      <w:pPr>
        <w:pStyle w:val="BBBodyTextFlush"/>
      </w:pPr>
      <w:r w:rsidRPr="001F40FC">
        <w:rPr>
          <w:b/>
        </w:rPr>
        <w:t>AUTHORIZER</w:t>
      </w:r>
      <w:r w:rsidR="00326565" w:rsidRPr="00437D32">
        <w:t xml:space="preserve">.  </w:t>
      </w:r>
      <w:r w:rsidRPr="001F40FC">
        <w:t>An entity authorized under the Act to review applications, approve or reject applications, enter into charter contracts with applicants, oversee public charter schools, and decide whether to renew, not renew, or revoke charter contracts.</w:t>
      </w:r>
    </w:p>
    <w:p w14:paraId="2011ED89" w14:textId="77777777" w:rsidR="00433FDA" w:rsidRPr="00437D32" w:rsidRDefault="001F40FC" w:rsidP="009B64C1">
      <w:pPr>
        <w:pStyle w:val="BBBodyTextFlush"/>
      </w:pPr>
      <w:r w:rsidRPr="001F40FC">
        <w:rPr>
          <w:b/>
        </w:rPr>
        <w:t>CHARTER CONTRACT</w:t>
      </w:r>
      <w:r w:rsidR="00326565" w:rsidRPr="00437D32">
        <w:t xml:space="preserve">.  </w:t>
      </w:r>
      <w:r w:rsidRPr="001F40FC">
        <w:t>A fixed-term renewable contract between a public charter school and an authorizer that outlines the roles, powers, responsibilities, and quantitative and qualitative performance expectations for each party to the contract.</w:t>
      </w:r>
    </w:p>
    <w:p w14:paraId="24526B67" w14:textId="77777777" w:rsidR="00433FDA" w:rsidRPr="00437D32" w:rsidRDefault="001F40FC" w:rsidP="009B64C1">
      <w:pPr>
        <w:pStyle w:val="BBBodyTextFlush"/>
      </w:pPr>
      <w:r w:rsidRPr="001F40FC">
        <w:rPr>
          <w:b/>
        </w:rPr>
        <w:t>COMMISSION</w:t>
      </w:r>
      <w:r w:rsidR="00326565" w:rsidRPr="00437D32">
        <w:t xml:space="preserve">.  </w:t>
      </w:r>
      <w:r w:rsidRPr="001F40FC">
        <w:t>The Alabama Public Charter School Commission serving the role as the Authorizer in this Contract.</w:t>
      </w:r>
    </w:p>
    <w:p w14:paraId="56A0E369" w14:textId="77777777" w:rsidR="00433FDA" w:rsidRPr="00437D32" w:rsidRDefault="001F40FC" w:rsidP="009B64C1">
      <w:pPr>
        <w:pStyle w:val="BBBodyTextFlush"/>
      </w:pPr>
      <w:r w:rsidRPr="001F40FC">
        <w:rPr>
          <w:b/>
        </w:rPr>
        <w:t>DEPARTMENT</w:t>
      </w:r>
      <w:r w:rsidR="00326565" w:rsidRPr="00437D32">
        <w:t xml:space="preserve">.  </w:t>
      </w:r>
      <w:r w:rsidRPr="001F40FC">
        <w:t>The Alabama State Department of Education.</w:t>
      </w:r>
    </w:p>
    <w:p w14:paraId="5DA719AE" w14:textId="77777777" w:rsidR="00433FDA" w:rsidRPr="00437D32" w:rsidRDefault="001F40FC" w:rsidP="009B64C1">
      <w:pPr>
        <w:pStyle w:val="BBBodyTextFlush"/>
      </w:pPr>
      <w:r w:rsidRPr="001F40FC">
        <w:rPr>
          <w:b/>
        </w:rPr>
        <w:t>EDUCATION SERVICE PROVIDER</w:t>
      </w:r>
      <w:r w:rsidR="00326565" w:rsidRPr="00437D32">
        <w:t xml:space="preserve">.  </w:t>
      </w:r>
      <w:r w:rsidRPr="001F40FC">
        <w:t>An entity with which a public charter school intends to contract for educational design, implementation, or comprehensive management</w:t>
      </w:r>
      <w:r w:rsidR="00326565" w:rsidRPr="00437D32">
        <w:t xml:space="preserve">.  </w:t>
      </w:r>
      <w:r w:rsidRPr="001F40FC">
        <w:t>This relationship shall be articulated in the public charter school application.</w:t>
      </w:r>
    </w:p>
    <w:p w14:paraId="4E8C616D" w14:textId="53F4AEC5" w:rsidR="00433FDA" w:rsidRPr="00437D32" w:rsidRDefault="001F40FC" w:rsidP="009B64C1">
      <w:pPr>
        <w:pStyle w:val="BBBodyTextFlush"/>
      </w:pPr>
      <w:r w:rsidRPr="001F40FC">
        <w:rPr>
          <w:b/>
        </w:rPr>
        <w:t>FISCAL YEAR</w:t>
      </w:r>
      <w:r w:rsidR="00326565" w:rsidRPr="00437D32">
        <w:t xml:space="preserve">.  </w:t>
      </w:r>
      <w:r w:rsidR="00973FE3">
        <w:t>October </w:t>
      </w:r>
      <w:r w:rsidRPr="001F40FC">
        <w:t xml:space="preserve">1 through </w:t>
      </w:r>
      <w:r w:rsidR="00973FE3">
        <w:t>September </w:t>
      </w:r>
      <w:r w:rsidRPr="001F40FC">
        <w:t>30.</w:t>
      </w:r>
    </w:p>
    <w:p w14:paraId="781F5B03" w14:textId="77777777" w:rsidR="00433FDA" w:rsidRPr="00437D32" w:rsidRDefault="001F40FC" w:rsidP="009B64C1">
      <w:pPr>
        <w:pStyle w:val="BBBodyTextFlush"/>
      </w:pPr>
      <w:r w:rsidRPr="001F40FC">
        <w:rPr>
          <w:b/>
        </w:rPr>
        <w:t>GOVERNING BOARD</w:t>
      </w:r>
      <w:r w:rsidR="00326565" w:rsidRPr="00437D32">
        <w:t xml:space="preserve">.  </w:t>
      </w:r>
      <w:r w:rsidRPr="001F40FC">
        <w:t>The independent board of a public charter school that is party to the charter contract with the authorizer</w:t>
      </w:r>
      <w:r w:rsidR="00326565" w:rsidRPr="00437D32">
        <w:t xml:space="preserve">.  </w:t>
      </w:r>
      <w:r w:rsidRPr="001F40FC">
        <w:t>A governing board shall have at least 20 percent of its membership be parents of students who attend or have attended the public charter school for at least one academic year</w:t>
      </w:r>
      <w:r w:rsidR="00326565" w:rsidRPr="00437D32">
        <w:t xml:space="preserve">.  </w:t>
      </w:r>
      <w:r w:rsidRPr="001F40FC">
        <w:t>Before the first day of instruction, the 20 percent membership requirement may be satisfied by parents who intend to have their students attend the public charter school.</w:t>
      </w:r>
    </w:p>
    <w:p w14:paraId="23150AE3" w14:textId="7A8269BC" w:rsidR="001F40FC" w:rsidRPr="001F40FC" w:rsidRDefault="001F40FC" w:rsidP="009B64C1">
      <w:pPr>
        <w:pStyle w:val="BBBodyTextFlush"/>
        <w:rPr>
          <w:bCs/>
        </w:rPr>
      </w:pPr>
      <w:r w:rsidRPr="001F40FC">
        <w:rPr>
          <w:b/>
        </w:rPr>
        <w:t>LOCAL SCHOOL BOARD</w:t>
      </w:r>
      <w:r w:rsidR="00326565" w:rsidRPr="00437D32">
        <w:t xml:space="preserve">.  </w:t>
      </w:r>
      <w:r w:rsidRPr="001F40FC">
        <w:t>A city or county board of education exercising management and control of a city or county local school system pursuant to state law.</w:t>
      </w:r>
    </w:p>
    <w:p w14:paraId="794F7D75" w14:textId="70504852" w:rsidR="001F40FC" w:rsidRPr="001F40FC" w:rsidRDefault="001F40FC" w:rsidP="009B64C1">
      <w:pPr>
        <w:pStyle w:val="BBBodyTextFlush"/>
        <w:rPr>
          <w:bCs/>
        </w:rPr>
      </w:pPr>
      <w:r w:rsidRPr="001F40FC">
        <w:rPr>
          <w:b/>
        </w:rPr>
        <w:t>LOCAL SCHOOL SYSTEM</w:t>
      </w:r>
      <w:r w:rsidR="00326565" w:rsidRPr="00437D32">
        <w:t xml:space="preserve">.  </w:t>
      </w:r>
      <w:r w:rsidRPr="001F40FC">
        <w:t>A public agency that establishes and supervises one or more public schools within its geographical limits pursuant to state law</w:t>
      </w:r>
      <w:r w:rsidR="00326565" w:rsidRPr="00437D32">
        <w:t xml:space="preserve">.  </w:t>
      </w:r>
      <w:r w:rsidRPr="001F40FC">
        <w:t>A local school system includes a city or county school system.</w:t>
      </w:r>
    </w:p>
    <w:p w14:paraId="798CDDEC" w14:textId="5BBA4506" w:rsidR="001F40FC" w:rsidRPr="001F40FC" w:rsidRDefault="001F40FC" w:rsidP="009B64C1">
      <w:pPr>
        <w:pStyle w:val="BBBodyTextFlush"/>
        <w:rPr>
          <w:bCs/>
        </w:rPr>
      </w:pPr>
      <w:r w:rsidRPr="001F40FC">
        <w:rPr>
          <w:b/>
        </w:rPr>
        <w:lastRenderedPageBreak/>
        <w:t>NATIONALLY RECOGNIZED AUTHORIZING STANDARDS</w:t>
      </w:r>
      <w:r w:rsidR="00326565" w:rsidRPr="00437D32">
        <w:t xml:space="preserve">.  </w:t>
      </w:r>
      <w:r w:rsidRPr="001F40FC">
        <w:t>Standards for high-quality public charter schools issued by the National Association of Charter School Authorizers.</w:t>
      </w:r>
    </w:p>
    <w:p w14:paraId="2C2AA0A5" w14:textId="63E83DFA" w:rsidR="001F40FC" w:rsidRPr="001F40FC" w:rsidRDefault="001F40FC" w:rsidP="009B64C1">
      <w:pPr>
        <w:pStyle w:val="BBBodyTextFlush"/>
        <w:rPr>
          <w:bCs/>
        </w:rPr>
      </w:pPr>
      <w:r w:rsidRPr="001F40FC">
        <w:rPr>
          <w:b/>
        </w:rPr>
        <w:t>NON–CHARTER PUBLIC SCHOOL</w:t>
      </w:r>
      <w:r w:rsidR="002C26B6" w:rsidRPr="00437D32">
        <w:t xml:space="preserve">.  </w:t>
      </w:r>
      <w:r w:rsidRPr="001F40FC">
        <w:t>A public school other than a school formed pursuant to the Act</w:t>
      </w:r>
      <w:r w:rsidR="002C26B6" w:rsidRPr="00437D32">
        <w:t xml:space="preserve">.  </w:t>
      </w:r>
      <w:r w:rsidRPr="001F40FC">
        <w:t>A public school that is under the direct management, governance, and control of a local school board or the state.</w:t>
      </w:r>
    </w:p>
    <w:p w14:paraId="7A61A1CB" w14:textId="62068804" w:rsidR="001F40FC" w:rsidRPr="001F40FC" w:rsidRDefault="001F40FC" w:rsidP="009B64C1">
      <w:pPr>
        <w:pStyle w:val="BBBodyTextFlush"/>
        <w:rPr>
          <w:bCs/>
        </w:rPr>
      </w:pPr>
      <w:r w:rsidRPr="001F40FC">
        <w:rPr>
          <w:b/>
        </w:rPr>
        <w:t>PARENT</w:t>
      </w:r>
      <w:r w:rsidR="002C26B6" w:rsidRPr="00437D32">
        <w:t xml:space="preserve">.  </w:t>
      </w:r>
      <w:r w:rsidRPr="001F40FC">
        <w:t>A parent, guardian, or other person or entity having legal custody of a child.</w:t>
      </w:r>
    </w:p>
    <w:p w14:paraId="0E88F05F" w14:textId="31F9E25F" w:rsidR="001F40FC" w:rsidRPr="001F40FC" w:rsidRDefault="001F40FC" w:rsidP="009B64C1">
      <w:pPr>
        <w:pStyle w:val="BBBodyTextFlush"/>
        <w:rPr>
          <w:bCs/>
        </w:rPr>
      </w:pPr>
      <w:r w:rsidRPr="001F40FC">
        <w:rPr>
          <w:b/>
        </w:rPr>
        <w:t>PUBLIC CHARTER SCHOOL</w:t>
      </w:r>
      <w:r w:rsidR="002C26B6" w:rsidRPr="00437D32">
        <w:t xml:space="preserve">.  </w:t>
      </w:r>
      <w:r w:rsidRPr="001F40FC">
        <w:t>A public school formed pursuant to the Act.</w:t>
      </w:r>
    </w:p>
    <w:p w14:paraId="367A174C" w14:textId="50DFD741" w:rsidR="001F40FC" w:rsidRPr="001F40FC" w:rsidRDefault="001F40FC" w:rsidP="009B64C1">
      <w:pPr>
        <w:pStyle w:val="BBBodyTextFlush"/>
        <w:rPr>
          <w:bCs/>
        </w:rPr>
      </w:pPr>
      <w:r w:rsidRPr="001F40FC">
        <w:rPr>
          <w:b/>
        </w:rPr>
        <w:t>RESIDENCE</w:t>
      </w:r>
      <w:r w:rsidR="002C26B6" w:rsidRPr="00437D32">
        <w:t xml:space="preserve">.  </w:t>
      </w:r>
      <w:r w:rsidRPr="001F40FC">
        <w:t>The domicile of the student</w:t>
      </w:r>
      <w:r w:rsidRPr="00437D32">
        <w:t>’</w:t>
      </w:r>
      <w:r w:rsidRPr="001F40FC">
        <w:t>s custodial parent.</w:t>
      </w:r>
    </w:p>
    <w:p w14:paraId="04DC8D96" w14:textId="1B8BEDD8" w:rsidR="001F40FC" w:rsidRPr="001F40FC" w:rsidRDefault="001F40FC" w:rsidP="009B64C1">
      <w:pPr>
        <w:pStyle w:val="BBBodyTextFlush"/>
        <w:rPr>
          <w:bCs/>
        </w:rPr>
      </w:pPr>
      <w:r w:rsidRPr="001F40FC">
        <w:rPr>
          <w:b/>
        </w:rPr>
        <w:t>SCHOOL YEAR</w:t>
      </w:r>
      <w:r w:rsidR="002C26B6" w:rsidRPr="00437D32">
        <w:t xml:space="preserve">.  </w:t>
      </w:r>
      <w:r w:rsidR="00973FE3">
        <w:t>July </w:t>
      </w:r>
      <w:r w:rsidRPr="001F40FC">
        <w:t xml:space="preserve">1 through </w:t>
      </w:r>
      <w:r w:rsidR="00973FE3">
        <w:t>June </w:t>
      </w:r>
      <w:r w:rsidRPr="001F40FC">
        <w:t>30.</w:t>
      </w:r>
    </w:p>
    <w:p w14:paraId="1C307834" w14:textId="46053054" w:rsidR="001F40FC" w:rsidRPr="001F40FC" w:rsidRDefault="001F40FC" w:rsidP="009B64C1">
      <w:pPr>
        <w:pStyle w:val="BBBodyTextFlush"/>
        <w:rPr>
          <w:bCs/>
        </w:rPr>
      </w:pPr>
      <w:r w:rsidRPr="001F40FC">
        <w:rPr>
          <w:b/>
        </w:rPr>
        <w:t>START–UP PUBLIC CHARTER SCHOOL</w:t>
      </w:r>
      <w:r w:rsidR="002C26B6" w:rsidRPr="00437D32">
        <w:t xml:space="preserve">.  </w:t>
      </w:r>
      <w:r w:rsidRPr="001F40FC">
        <w:t>A public charter school that did not exist as a non-charter public school prior to becoming a public charter school.</w:t>
      </w:r>
    </w:p>
    <w:p w14:paraId="6579FD81" w14:textId="4050971E" w:rsidR="002C26B6" w:rsidRPr="00437D32" w:rsidRDefault="001F40FC" w:rsidP="009B64C1">
      <w:pPr>
        <w:pStyle w:val="BBBodyTextFlush"/>
      </w:pPr>
      <w:r w:rsidRPr="001F40FC">
        <w:rPr>
          <w:b/>
        </w:rPr>
        <w:t>STUDENT</w:t>
      </w:r>
      <w:r w:rsidR="002C26B6" w:rsidRPr="00437D32">
        <w:t xml:space="preserve">.  </w:t>
      </w:r>
      <w:r w:rsidRPr="001F40FC">
        <w:t>Any child who is eligible for attendance in public schools in the state.</w:t>
      </w:r>
    </w:p>
    <w:p w14:paraId="0A802C06" w14:textId="2B3F0BB9" w:rsidR="001F40FC" w:rsidRPr="001F40FC" w:rsidRDefault="001F40FC" w:rsidP="009B64C1">
      <w:pPr>
        <w:pStyle w:val="BBBodyTextFlush"/>
        <w:rPr>
          <w:bCs/>
        </w:rPr>
      </w:pPr>
      <w:r w:rsidRPr="001F40FC">
        <w:rPr>
          <w:b/>
        </w:rPr>
        <w:t>STATE SUPERINTENDENT</w:t>
      </w:r>
      <w:r w:rsidR="002C26B6" w:rsidRPr="00437D32">
        <w:t xml:space="preserve">.  </w:t>
      </w:r>
      <w:r w:rsidRPr="001F40FC">
        <w:t>The State Superintendent of Education.</w:t>
      </w:r>
    </w:p>
    <w:p w14:paraId="490B524E" w14:textId="75D606C9" w:rsidR="00433FDA" w:rsidRPr="002632BB" w:rsidRDefault="001F40FC" w:rsidP="002632BB">
      <w:pPr>
        <w:pStyle w:val="Heading1"/>
      </w:pPr>
      <w:bookmarkStart w:id="12" w:name="_Toc169888604"/>
      <w:r w:rsidRPr="001F40FC">
        <w:lastRenderedPageBreak/>
        <w:t>SCHOOL</w:t>
      </w:r>
      <w:r w:rsidRPr="002632BB">
        <w:t>’</w:t>
      </w:r>
      <w:r w:rsidRPr="001F40FC">
        <w:t>S PURPOSE</w:t>
      </w:r>
      <w:bookmarkEnd w:id="12"/>
    </w:p>
    <w:p w14:paraId="7A5A3A5A" w14:textId="56C3BFDB" w:rsidR="00433FDA" w:rsidRPr="00437D32" w:rsidRDefault="001F40FC" w:rsidP="009B64C1">
      <w:pPr>
        <w:pStyle w:val="Heading2"/>
      </w:pPr>
      <w:bookmarkStart w:id="13" w:name="_Toc169888605"/>
      <w:r w:rsidRPr="001F40FC">
        <w:t>Executive Summary</w:t>
      </w:r>
      <w:bookmarkEnd w:id="13"/>
    </w:p>
    <w:p w14:paraId="000C71B9" w14:textId="150E8E7F" w:rsidR="001F40FC" w:rsidRPr="001F40FC" w:rsidRDefault="00FF7271" w:rsidP="009B64C1">
      <w:pPr>
        <w:pStyle w:val="BBBodyTextFlush"/>
      </w:pPr>
      <w:r w:rsidRPr="00FF7271">
        <w:rPr>
          <w:highlight w:val="yellow"/>
        </w:rPr>
        <w:t>[ADD]</w:t>
      </w:r>
    </w:p>
    <w:p w14:paraId="057F20FA" w14:textId="7EF001EF" w:rsidR="00433FDA" w:rsidRDefault="001F40FC" w:rsidP="009B64C1">
      <w:pPr>
        <w:pStyle w:val="Heading2"/>
      </w:pPr>
      <w:bookmarkStart w:id="14" w:name="_Toc169888606"/>
      <w:r w:rsidRPr="001F40FC">
        <w:t>Mission and Vision</w:t>
      </w:r>
      <w:bookmarkEnd w:id="14"/>
    </w:p>
    <w:p w14:paraId="6887D97A" w14:textId="54A94567" w:rsidR="00FF7271" w:rsidRPr="00FF7271" w:rsidRDefault="00FF7271" w:rsidP="00FF7271">
      <w:pPr>
        <w:pStyle w:val="BBBodyTextFlush"/>
      </w:pPr>
      <w:r w:rsidRPr="00FF7271">
        <w:rPr>
          <w:highlight w:val="yellow"/>
        </w:rPr>
        <w:t>[ADD]</w:t>
      </w:r>
    </w:p>
    <w:p w14:paraId="118AE118" w14:textId="2ECF42CF" w:rsidR="00433FDA" w:rsidRPr="00C92A7C" w:rsidRDefault="001F40FC" w:rsidP="002632BB">
      <w:pPr>
        <w:pStyle w:val="Heading1"/>
        <w:rPr>
          <w:sz w:val="24"/>
        </w:rPr>
      </w:pPr>
      <w:bookmarkStart w:id="15" w:name="_Toc169888607"/>
      <w:r w:rsidRPr="00C92A7C">
        <w:rPr>
          <w:sz w:val="24"/>
        </w:rPr>
        <w:lastRenderedPageBreak/>
        <w:t>GOVERNANCE</w:t>
      </w:r>
      <w:bookmarkEnd w:id="15"/>
    </w:p>
    <w:p w14:paraId="0A24812F" w14:textId="2EA415F7" w:rsidR="00433FDA" w:rsidRPr="00437D32" w:rsidRDefault="001F40FC" w:rsidP="000277BB">
      <w:pPr>
        <w:pStyle w:val="Heading2"/>
      </w:pPr>
      <w:bookmarkStart w:id="16" w:name="_Toc169888608"/>
      <w:r w:rsidRPr="001F40FC">
        <w:t>Governance</w:t>
      </w:r>
      <w:bookmarkEnd w:id="16"/>
    </w:p>
    <w:p w14:paraId="25815128" w14:textId="17EA1496" w:rsidR="001F40FC" w:rsidRPr="001F40FC" w:rsidRDefault="001F40FC" w:rsidP="009B64C1">
      <w:pPr>
        <w:pStyle w:val="BBBodyTextFlush"/>
      </w:pPr>
      <w:r w:rsidRPr="001F40FC">
        <w:t>The School shall be governed by its Governing Board in a manner that is consistent with the terms of this Contract so long as such provisions are in accordance with state, federal, and local law</w:t>
      </w:r>
      <w:r w:rsidR="002C26B6" w:rsidRPr="00437D32">
        <w:t xml:space="preserve">.  </w:t>
      </w:r>
      <w:r w:rsidRPr="001F40FC">
        <w:t>The Governing Board shall have final authority and responsibility for the academic, financial, and organizational performance of the School, the fulfillment of the Contract, and approval of the School</w:t>
      </w:r>
      <w:r w:rsidRPr="00437D32">
        <w:t>’</w:t>
      </w:r>
      <w:r w:rsidRPr="001F40FC">
        <w:t>s budgets.</w:t>
      </w:r>
    </w:p>
    <w:p w14:paraId="6D1341C5" w14:textId="08783ED5" w:rsidR="001F40FC" w:rsidRPr="001F40FC" w:rsidRDefault="001F40FC" w:rsidP="009B64C1">
      <w:pPr>
        <w:pStyle w:val="BBBodyTextFlush"/>
      </w:pPr>
      <w:r w:rsidRPr="001F40FC">
        <w:t>The Governing Board shall be responsible for policy and operational decisions of the School, and, consistent with the terms of this Contract, shall be the employer of school employees</w:t>
      </w:r>
      <w:r w:rsidR="002C26B6" w:rsidRPr="00437D32">
        <w:t xml:space="preserve">.  </w:t>
      </w:r>
      <w:r w:rsidRPr="001F40FC">
        <w:t>Nothing herein shall prevent the Governing Board from delegating decision-making authority for policy and operational decisions to officers, employees, and agents of the School</w:t>
      </w:r>
      <w:r w:rsidR="002C26B6" w:rsidRPr="00437D32">
        <w:t xml:space="preserve">.  </w:t>
      </w:r>
      <w:r w:rsidRPr="001F40FC">
        <w:t>However, such delegation will not relieve the Governing Board of its obligations under the law or this Contract, should the School fail to satisfy those obligations.</w:t>
      </w:r>
    </w:p>
    <w:p w14:paraId="16CF2565" w14:textId="35F8FA37" w:rsidR="001F40FC" w:rsidRPr="001F40FC" w:rsidRDefault="001F40FC" w:rsidP="009B64C1">
      <w:pPr>
        <w:pStyle w:val="BBBodyTextFlush"/>
      </w:pPr>
      <w:r w:rsidRPr="001F40FC">
        <w:t>The Governing Board shall govern the School in a manner that ensures that it will satisfy its legal obligations, including, but not limited to</w:t>
      </w:r>
      <w:r w:rsidR="001511A4">
        <w:t xml:space="preserve">:  </w:t>
      </w:r>
      <w:r w:rsidRPr="001F40FC">
        <w:t>compliance with all applicable Laws, the Contract, the performance framework and fidelity to the program and policies described and submitted in the Application</w:t>
      </w:r>
      <w:r w:rsidR="002C26B6" w:rsidRPr="00437D32">
        <w:t xml:space="preserve">.  </w:t>
      </w:r>
      <w:r w:rsidRPr="001F40FC">
        <w:t>This includes the exercise of continuing oversight over the School</w:t>
      </w:r>
      <w:r w:rsidRPr="00437D32">
        <w:t>’</w:t>
      </w:r>
      <w:r w:rsidRPr="001F40FC">
        <w:t>s operations</w:t>
      </w:r>
      <w:r w:rsidR="002C26B6" w:rsidRPr="00437D32">
        <w:t xml:space="preserve">.  </w:t>
      </w:r>
      <w:r w:rsidRPr="001F40FC">
        <w:t>No member of a Governing Board shall have a financial relationship to an education service provider or the staff of the Commission.</w:t>
      </w:r>
    </w:p>
    <w:p w14:paraId="06741867" w14:textId="67EB83AA" w:rsidR="00433FDA" w:rsidRPr="00437D32" w:rsidRDefault="001F40FC" w:rsidP="000277BB">
      <w:pPr>
        <w:pStyle w:val="Heading2"/>
      </w:pPr>
      <w:bookmarkStart w:id="17" w:name="_Toc169888609"/>
      <w:r w:rsidRPr="001F40FC">
        <w:t>Governance Documents</w:t>
      </w:r>
      <w:bookmarkEnd w:id="17"/>
    </w:p>
    <w:p w14:paraId="08C38478" w14:textId="1885C171" w:rsidR="001F40FC" w:rsidRPr="001F40FC" w:rsidRDefault="001F40FC" w:rsidP="009B64C1">
      <w:pPr>
        <w:pStyle w:val="BBBodyTextFlush"/>
      </w:pPr>
      <w:r w:rsidRPr="001F40FC">
        <w:t>The Governing Board and the School shall maintain legal status and operate in accordance with the terms of the Governance Documents</w:t>
      </w:r>
      <w:r w:rsidR="008A71EE">
        <w:t>.</w:t>
      </w:r>
    </w:p>
    <w:p w14:paraId="4E7AEA12" w14:textId="5126EFEB" w:rsidR="00433FDA" w:rsidRPr="00437D32" w:rsidRDefault="001F40FC" w:rsidP="000277BB">
      <w:pPr>
        <w:pStyle w:val="Heading2"/>
      </w:pPr>
      <w:bookmarkStart w:id="18" w:name="_Toc169888610"/>
      <w:r w:rsidRPr="001F40FC">
        <w:t>Non-Profit Status</w:t>
      </w:r>
      <w:bookmarkEnd w:id="18"/>
    </w:p>
    <w:p w14:paraId="382306DA" w14:textId="2ED8CE9B" w:rsidR="001F40FC" w:rsidRPr="001F40FC" w:rsidRDefault="001F40FC" w:rsidP="009B64C1">
      <w:pPr>
        <w:pStyle w:val="BBBodyTextFlush"/>
      </w:pPr>
      <w:r w:rsidRPr="001F40FC">
        <w:t>A public charter school must be and will be governed by an independent governing board that is, throughout the Term of the Contract, a 501(c)(3) tax-exempt organization.</w:t>
      </w:r>
    </w:p>
    <w:p w14:paraId="354808D2" w14:textId="5DCED812" w:rsidR="00433FDA" w:rsidRPr="008A71EE" w:rsidRDefault="001F40FC" w:rsidP="000277BB">
      <w:pPr>
        <w:pStyle w:val="Heading2"/>
      </w:pPr>
      <w:bookmarkStart w:id="19" w:name="_Toc169888611"/>
      <w:r w:rsidRPr="008A71EE">
        <w:t>Organizational Structure and Plan</w:t>
      </w:r>
      <w:bookmarkEnd w:id="19"/>
    </w:p>
    <w:p w14:paraId="234948B4" w14:textId="698EE25E" w:rsidR="001F40FC" w:rsidRPr="001F40FC" w:rsidRDefault="001F40FC" w:rsidP="009B64C1">
      <w:pPr>
        <w:pStyle w:val="BBBodyTextFlush"/>
      </w:pPr>
      <w:r w:rsidRPr="008A71EE">
        <w:t>The School shall implement and follow the organizational plan described in the</w:t>
      </w:r>
      <w:r w:rsidR="008A71EE" w:rsidRPr="008A71EE">
        <w:t xml:space="preserve"> initial</w:t>
      </w:r>
      <w:r w:rsidRPr="008A71EE">
        <w:t xml:space="preserve"> Application</w:t>
      </w:r>
      <w:r w:rsidR="002C26B6" w:rsidRPr="008A71EE">
        <w:t xml:space="preserve">.  </w:t>
      </w:r>
    </w:p>
    <w:p w14:paraId="0801EA5B" w14:textId="6344123D" w:rsidR="00433FDA" w:rsidRPr="00437D32" w:rsidRDefault="001F40FC" w:rsidP="000277BB">
      <w:pPr>
        <w:pStyle w:val="Heading2"/>
      </w:pPr>
      <w:bookmarkStart w:id="20" w:name="_Toc169888612"/>
      <w:r w:rsidRPr="001F40FC">
        <w:t>Composition</w:t>
      </w:r>
      <w:bookmarkEnd w:id="20"/>
    </w:p>
    <w:p w14:paraId="67F59F16" w14:textId="27872E24" w:rsidR="001F40FC" w:rsidRPr="001F40FC" w:rsidRDefault="001F40FC" w:rsidP="009B64C1">
      <w:pPr>
        <w:pStyle w:val="BBBodyTextFlush"/>
      </w:pPr>
      <w:r w:rsidRPr="001F40FC">
        <w:t>The Governing Board at all times shall have at least 20 percent of its members be parents of students who attend or who have attended the School for at least one academic year.</w:t>
      </w:r>
    </w:p>
    <w:p w14:paraId="26BC05CE" w14:textId="457C96FC" w:rsidR="00433FDA" w:rsidRPr="00437D32" w:rsidRDefault="001F40FC" w:rsidP="000277BB">
      <w:pPr>
        <w:pStyle w:val="Heading2"/>
      </w:pPr>
      <w:bookmarkStart w:id="21" w:name="_Toc169888613"/>
      <w:r w:rsidRPr="001F40FC">
        <w:t>Change in Status or Governance Documents</w:t>
      </w:r>
      <w:bookmarkEnd w:id="21"/>
    </w:p>
    <w:p w14:paraId="714E50CD" w14:textId="4C885F47" w:rsidR="001F40FC" w:rsidRPr="001F40FC" w:rsidRDefault="001F40FC" w:rsidP="009B64C1">
      <w:pPr>
        <w:pStyle w:val="BBBodyTextFlush"/>
      </w:pPr>
      <w:r w:rsidRPr="001F40FC">
        <w:t>The Governing Board shall not alter its legal status, restructure, or reorganize without first obtaining written approval from the Commission</w:t>
      </w:r>
      <w:r w:rsidR="002C26B6" w:rsidRPr="00437D32">
        <w:t xml:space="preserve">.  </w:t>
      </w:r>
      <w:r w:rsidRPr="001F40FC">
        <w:t>The Governing Board shall immediately notify the Commission of any change of its status as a 501(c)(3) tax-exempt organization.</w:t>
      </w:r>
    </w:p>
    <w:p w14:paraId="67C13086" w14:textId="57B91FCE" w:rsidR="00433FDA" w:rsidRPr="00437D32" w:rsidRDefault="001F40FC" w:rsidP="000277BB">
      <w:pPr>
        <w:pStyle w:val="Heading2"/>
      </w:pPr>
      <w:bookmarkStart w:id="22" w:name="_Toc169888614"/>
      <w:r w:rsidRPr="001F40FC">
        <w:lastRenderedPageBreak/>
        <w:t>Conflicts of Interest</w:t>
      </w:r>
      <w:bookmarkEnd w:id="22"/>
    </w:p>
    <w:p w14:paraId="6C89C1C0" w14:textId="02FEB548" w:rsidR="001F40FC" w:rsidRPr="001F40FC" w:rsidRDefault="001F40FC" w:rsidP="009B64C1">
      <w:pPr>
        <w:pStyle w:val="BBBodyTextFlush"/>
        <w:keepNext/>
      </w:pPr>
      <w:r w:rsidRPr="001F40FC">
        <w:t>All members of a governing board shall be subject to the State Ethics Law</w:t>
      </w:r>
      <w:r w:rsidR="002C26B6" w:rsidRPr="00437D32">
        <w:t xml:space="preserve">.  </w:t>
      </w:r>
      <w:r w:rsidRPr="001F40FC">
        <w:t xml:space="preserve">Ala. Code </w:t>
      </w:r>
      <w:r w:rsidR="009539AA">
        <w:t>§ </w:t>
      </w:r>
      <w:r w:rsidRPr="001F40FC">
        <w:t>16-6F-9.</w:t>
      </w:r>
    </w:p>
    <w:p w14:paraId="7BDAD889" w14:textId="3E824061" w:rsidR="001F40FC" w:rsidRPr="001F40FC" w:rsidRDefault="001F40FC" w:rsidP="009B64C1">
      <w:pPr>
        <w:pStyle w:val="BBBodyTextFlush"/>
      </w:pPr>
      <w:r w:rsidRPr="001F40FC">
        <w:t>An employee, agent, or representative of an authorizer may not simultaneously serve as an employee, agent, representative, vendor, or contractor of a public charter school of that authorizer</w:t>
      </w:r>
      <w:r w:rsidR="002C26B6" w:rsidRPr="00437D32">
        <w:t xml:space="preserve">.  </w:t>
      </w:r>
      <w:r w:rsidRPr="001F40FC">
        <w:t xml:space="preserve">Ala. Code </w:t>
      </w:r>
      <w:r w:rsidR="009539AA">
        <w:t>§ </w:t>
      </w:r>
      <w:r w:rsidRPr="001F40FC">
        <w:t>16</w:t>
      </w:r>
      <w:r w:rsidRPr="00437D32">
        <w:t>-</w:t>
      </w:r>
      <w:r w:rsidRPr="001F40FC">
        <w:t>6F-6.</w:t>
      </w:r>
    </w:p>
    <w:p w14:paraId="15B1EE4B" w14:textId="3B42CC45" w:rsidR="001F40FC" w:rsidRPr="001F40FC" w:rsidRDefault="001F40FC" w:rsidP="009B64C1">
      <w:pPr>
        <w:pStyle w:val="BBBodyTextFlush"/>
      </w:pPr>
      <w:r w:rsidRPr="001F40FC">
        <w:t>In no event shall the Governing Board be comprised of voting members a majority of which are directors, officers, employees, agents, or otherwise affiliated with any single entity (with the exception of the School itself or of another charter school) regardless of whether the entity is affiliated or is otherwise partnered with the School</w:t>
      </w:r>
      <w:r w:rsidR="002C26B6" w:rsidRPr="00437D32">
        <w:t xml:space="preserve">.  </w:t>
      </w:r>
      <w:r w:rsidRPr="001F40FC">
        <w:t>But, this prohibition does not apply to entities whose sole purpose is to provide support to the specific School in question or any of its programs (parent-teacher groups, booster clubs, etc.).</w:t>
      </w:r>
    </w:p>
    <w:p w14:paraId="660F63B9" w14:textId="44407207" w:rsidR="001F40FC" w:rsidRPr="001F40FC" w:rsidRDefault="001F40FC" w:rsidP="009B64C1">
      <w:pPr>
        <w:pStyle w:val="BBBodyTextFlush"/>
      </w:pPr>
      <w:r w:rsidRPr="001F40FC">
        <w:t>Conflicts of interest may arise at any point during decisions pertaining to business</w:t>
      </w:r>
      <w:r w:rsidR="002C26B6" w:rsidRPr="00437D32">
        <w:t xml:space="preserve">.  </w:t>
      </w:r>
      <w:r w:rsidRPr="001F40FC">
        <w:t>Conflicts can happen throughout the time employees and officials carry out their roles and responsibilities</w:t>
      </w:r>
      <w:r w:rsidR="002C26B6" w:rsidRPr="00437D32">
        <w:t xml:space="preserve">.  </w:t>
      </w:r>
      <w:r w:rsidRPr="001F40FC">
        <w:t>Therefore, it is important to the integrity of the Governing Board that staff are aware of the potential for conflicts</w:t>
      </w:r>
      <w:r w:rsidR="002C26B6" w:rsidRPr="00437D32">
        <w:t xml:space="preserve">.  </w:t>
      </w:r>
      <w:r w:rsidRPr="001F40FC">
        <w:t>Employees and contractors must also be aware of their responsibilities if conflicts are detected, including obligations to report the conflict.</w:t>
      </w:r>
    </w:p>
    <w:p w14:paraId="42AC0D6B" w14:textId="74060F01" w:rsidR="00433FDA" w:rsidRPr="00437D32" w:rsidRDefault="001F40FC" w:rsidP="000277BB">
      <w:pPr>
        <w:pStyle w:val="Heading2"/>
      </w:pPr>
      <w:bookmarkStart w:id="23" w:name="_Toc169888615"/>
      <w:r w:rsidRPr="001F40FC">
        <w:t>Open Meetings</w:t>
      </w:r>
      <w:bookmarkEnd w:id="23"/>
    </w:p>
    <w:p w14:paraId="5CC93D80" w14:textId="796F6CC0" w:rsidR="001F40FC" w:rsidRPr="001F40FC" w:rsidRDefault="001F40FC" w:rsidP="009B64C1">
      <w:pPr>
        <w:pStyle w:val="BBBodyTextFlush"/>
      </w:pPr>
      <w:r w:rsidRPr="001F40FC">
        <w:t>Starting from the date that this Contract is fully executed, the Governing Board shall be subject to and comply with the Alabama Open Meetings Act and public records laws.</w:t>
      </w:r>
    </w:p>
    <w:p w14:paraId="4D7482B9" w14:textId="6042C75B" w:rsidR="00433FDA" w:rsidRPr="002632BB" w:rsidRDefault="001F40FC" w:rsidP="002632BB">
      <w:pPr>
        <w:pStyle w:val="Heading1"/>
      </w:pPr>
      <w:bookmarkStart w:id="24" w:name="_Toc169888616"/>
      <w:r w:rsidRPr="001F40FC">
        <w:lastRenderedPageBreak/>
        <w:t>GENERAL OPERATIONAL REQUIREMENTS</w:t>
      </w:r>
      <w:bookmarkEnd w:id="24"/>
    </w:p>
    <w:p w14:paraId="522BCA5B" w14:textId="277A8C28" w:rsidR="00433FDA" w:rsidRPr="00437D32" w:rsidRDefault="001F40FC" w:rsidP="000277BB">
      <w:pPr>
        <w:pStyle w:val="Heading2"/>
      </w:pPr>
      <w:bookmarkStart w:id="25" w:name="_Toc169888617"/>
      <w:r w:rsidRPr="001F40FC">
        <w:t>General Compliance</w:t>
      </w:r>
      <w:bookmarkEnd w:id="25"/>
    </w:p>
    <w:p w14:paraId="1217DFE9" w14:textId="09C7D465" w:rsidR="001F40FC" w:rsidRPr="001F40FC" w:rsidRDefault="001F40FC" w:rsidP="00DA1011">
      <w:pPr>
        <w:pStyle w:val="BBBodyTextFlush"/>
      </w:pPr>
      <w:r w:rsidRPr="001F40FC">
        <w:t>The School and the Governing Board shall operate at all times in accordance with all applicable laws, the Contract, and the Commission policies, as may be amended from time to time.</w:t>
      </w:r>
    </w:p>
    <w:p w14:paraId="736050B4" w14:textId="235F9880" w:rsidR="00433FDA" w:rsidRPr="00437D32" w:rsidRDefault="001F40FC" w:rsidP="000277BB">
      <w:pPr>
        <w:pStyle w:val="Heading2"/>
      </w:pPr>
      <w:bookmarkStart w:id="26" w:name="_Toc169888618"/>
      <w:r w:rsidRPr="001F40FC">
        <w:t>Public School Status</w:t>
      </w:r>
      <w:bookmarkEnd w:id="26"/>
    </w:p>
    <w:p w14:paraId="43948407" w14:textId="74FEF094" w:rsidR="001F40FC" w:rsidRPr="001F40FC" w:rsidRDefault="001F40FC" w:rsidP="00DA1011">
      <w:pPr>
        <w:pStyle w:val="BBBodyTextFlush"/>
      </w:pPr>
      <w:r w:rsidRPr="001F40FC">
        <w:t>The School is a public school and is part of the public education system of the state</w:t>
      </w:r>
      <w:r w:rsidR="002C26B6" w:rsidRPr="00437D32">
        <w:t xml:space="preserve">.  </w:t>
      </w:r>
      <w:r w:rsidRPr="001F40FC">
        <w:t>The School shall function as a local educational agency</w:t>
      </w:r>
      <w:r w:rsidR="002C26B6" w:rsidRPr="00437D32">
        <w:t xml:space="preserve">.  </w:t>
      </w:r>
      <w:r w:rsidRPr="001F40FC">
        <w:t>The School shall be responsible for meeting the requirements of local educational agencies under applicable federal, state, and local laws, including those relating to special education</w:t>
      </w:r>
      <w:r w:rsidR="002C26B6" w:rsidRPr="00437D32">
        <w:t xml:space="preserve">.  </w:t>
      </w:r>
      <w:r w:rsidRPr="001F40FC">
        <w:t>No private or nonpublic school may establish a public charter school.</w:t>
      </w:r>
    </w:p>
    <w:p w14:paraId="473CF5C3" w14:textId="256A224B" w:rsidR="00433FDA" w:rsidRPr="00437D32" w:rsidRDefault="001F40FC" w:rsidP="000277BB">
      <w:pPr>
        <w:pStyle w:val="Heading2"/>
      </w:pPr>
      <w:bookmarkStart w:id="27" w:name="_Toc169888619"/>
      <w:r w:rsidRPr="001F40FC">
        <w:t>Nonsectarian Status</w:t>
      </w:r>
      <w:bookmarkEnd w:id="27"/>
    </w:p>
    <w:p w14:paraId="2F112226" w14:textId="5104FBCE" w:rsidR="001F40FC" w:rsidRPr="001F40FC" w:rsidRDefault="001F40FC" w:rsidP="00DA1011">
      <w:pPr>
        <w:pStyle w:val="BBBodyTextFlush"/>
      </w:pPr>
      <w:r w:rsidRPr="001F40FC">
        <w:t>A public charter school shall not include any parochial or religious theme nor shall any public charter school engage in any sectarian practices in its educational program, admissions or employment policies, or operations.</w:t>
      </w:r>
    </w:p>
    <w:p w14:paraId="7279F026" w14:textId="73B26F22" w:rsidR="00433FDA" w:rsidRPr="00437D32" w:rsidRDefault="001F40FC" w:rsidP="000277BB">
      <w:pPr>
        <w:pStyle w:val="Heading2"/>
      </w:pPr>
      <w:bookmarkStart w:id="28" w:name="_Toc169888620"/>
      <w:r w:rsidRPr="001F40FC">
        <w:t>Access to Individuals and Documents</w:t>
      </w:r>
      <w:bookmarkEnd w:id="28"/>
    </w:p>
    <w:p w14:paraId="26490833" w14:textId="08AD1136" w:rsidR="001F40FC" w:rsidRPr="001F40FC" w:rsidRDefault="001F40FC" w:rsidP="00DA1011">
      <w:pPr>
        <w:pStyle w:val="BBBodyTextFlush"/>
      </w:pPr>
      <w:r w:rsidRPr="001F40FC">
        <w:t>The School shall provide the Commission with access to any individual, documentation, evidence, or information requested by the Commission</w:t>
      </w:r>
      <w:r w:rsidR="002C26B6" w:rsidRPr="00437D32">
        <w:t xml:space="preserve">.  </w:t>
      </w:r>
      <w:r w:rsidRPr="001F40FC">
        <w:t>The School affirmatively consents to the Commission obtaining information and documents directly from any entity or individual who may possess information or documents relevant to the operation of the school and will sign any releases or waivers required by such individuals or entities</w:t>
      </w:r>
      <w:r w:rsidR="002C26B6" w:rsidRPr="00437D32">
        <w:t xml:space="preserve">.  </w:t>
      </w:r>
      <w:r w:rsidRPr="001F40FC">
        <w:t>Failure to provide this access by the deadlines imposed by the Commission will be a material and substantial breach of the Contract.</w:t>
      </w:r>
    </w:p>
    <w:p w14:paraId="2C82374F" w14:textId="1F5E6E07" w:rsidR="00433FDA" w:rsidRPr="00437D32" w:rsidRDefault="001F40FC" w:rsidP="000277BB">
      <w:pPr>
        <w:pStyle w:val="Heading2"/>
      </w:pPr>
      <w:bookmarkStart w:id="29" w:name="_Toc169888621"/>
      <w:r w:rsidRPr="001F40FC">
        <w:t>Ethics</w:t>
      </w:r>
      <w:bookmarkEnd w:id="29"/>
    </w:p>
    <w:p w14:paraId="69D70B7D" w14:textId="4AFED019" w:rsidR="001F40FC" w:rsidRPr="001F40FC" w:rsidRDefault="001F40FC" w:rsidP="00DA1011">
      <w:pPr>
        <w:pStyle w:val="BBBodyTextFlush"/>
      </w:pPr>
      <w:r w:rsidRPr="001F40FC">
        <w:t>All members of the Governing Board and all employees, teachers, and other instructional staff of the School shall be subject to the Alabama Ethics Laws.</w:t>
      </w:r>
    </w:p>
    <w:p w14:paraId="3920552E" w14:textId="04AFD3FE" w:rsidR="00433FDA" w:rsidRPr="00437D32" w:rsidRDefault="001F40FC" w:rsidP="000277BB">
      <w:pPr>
        <w:pStyle w:val="Heading2"/>
      </w:pPr>
      <w:bookmarkStart w:id="30" w:name="_Toc169888622"/>
      <w:r w:rsidRPr="001F40FC">
        <w:t>Record Keeping</w:t>
      </w:r>
      <w:bookmarkEnd w:id="30"/>
    </w:p>
    <w:p w14:paraId="3AE8A74A" w14:textId="1A909E94" w:rsidR="001F40FC" w:rsidRPr="001F40FC" w:rsidRDefault="001F40FC" w:rsidP="00DA1011">
      <w:pPr>
        <w:pStyle w:val="BBBodyTextFlush"/>
      </w:pPr>
      <w:r w:rsidRPr="001F40FC">
        <w:t>The School shall report enrollment and attendance data to the local school systems of residence in a timely manner</w:t>
      </w:r>
      <w:r w:rsidR="002C26B6" w:rsidRPr="00437D32">
        <w:t xml:space="preserve">.  </w:t>
      </w:r>
      <w:r w:rsidRPr="001F40FC">
        <w:t>The School shall report such enrollment, attendance, and other counts of students to the Department in the manner required by the Department.</w:t>
      </w:r>
    </w:p>
    <w:p w14:paraId="01303239" w14:textId="68647BC1" w:rsidR="00433FDA" w:rsidRPr="00437D32" w:rsidRDefault="001F40FC" w:rsidP="000277BB">
      <w:pPr>
        <w:pStyle w:val="Heading2"/>
      </w:pPr>
      <w:bookmarkStart w:id="31" w:name="_Toc169888623"/>
      <w:r w:rsidRPr="001F40FC">
        <w:t>Non-Discrimination</w:t>
      </w:r>
      <w:bookmarkEnd w:id="31"/>
    </w:p>
    <w:p w14:paraId="1BE42BBA" w14:textId="28708F24" w:rsidR="001F40FC" w:rsidRPr="001F40FC" w:rsidRDefault="001F40FC" w:rsidP="00DA1011">
      <w:pPr>
        <w:pStyle w:val="BBBodyTextFlush"/>
      </w:pPr>
      <w:r w:rsidRPr="001F40FC">
        <w:t>The School shall not discriminate against any person on the basis of race, creed, color, sex, disability, or national origin or any other category that would be unlawful.</w:t>
      </w:r>
    </w:p>
    <w:p w14:paraId="67F4E4F2" w14:textId="71EC9C10" w:rsidR="00433FDA" w:rsidRPr="00437D32" w:rsidRDefault="001F40FC" w:rsidP="000277BB">
      <w:pPr>
        <w:pStyle w:val="Heading2"/>
      </w:pPr>
      <w:bookmarkStart w:id="32" w:name="_Toc169888624"/>
      <w:r w:rsidRPr="001F40FC">
        <w:t>Inventories</w:t>
      </w:r>
      <w:bookmarkEnd w:id="32"/>
    </w:p>
    <w:p w14:paraId="722E923B" w14:textId="31035587" w:rsidR="001F40FC" w:rsidRPr="001F40FC" w:rsidRDefault="001F40FC" w:rsidP="00DA1011">
      <w:pPr>
        <w:pStyle w:val="BBBodyTextFlush"/>
      </w:pPr>
      <w:r w:rsidRPr="001F40FC">
        <w:t>The School shall maintain a complete and current inventory of all capital assets that cost more than $5,000 and maintain a supplemental inventory of equipment items not classified as capital assets</w:t>
      </w:r>
      <w:r w:rsidR="002C26B6" w:rsidRPr="00437D32">
        <w:t xml:space="preserve">.  </w:t>
      </w:r>
      <w:r w:rsidRPr="001F40FC">
        <w:t>The School shall update the inventory annually and shall take reasonable precautions to safeguard assets acquired with public funds.</w:t>
      </w:r>
    </w:p>
    <w:p w14:paraId="7FACC6CF" w14:textId="72D6D21C" w:rsidR="001F40FC" w:rsidRPr="001F40FC" w:rsidRDefault="001F40FC" w:rsidP="00DA1011">
      <w:pPr>
        <w:pStyle w:val="BBBodyTextFlush"/>
      </w:pPr>
      <w:r w:rsidRPr="001F40FC">
        <w:lastRenderedPageBreak/>
        <w:t>If the Contract is revoked, terminated, non-renewed or surrendered, or the School otherwise ceases to operate, capital assets shall be deemed to be public assets if at least 25 percent of the funds used to purchase the asset were public funds</w:t>
      </w:r>
      <w:r w:rsidR="002C26B6" w:rsidRPr="00437D32">
        <w:t xml:space="preserve">.  </w:t>
      </w:r>
      <w:r w:rsidRPr="001F40FC">
        <w:t>Public funds include, but are not limited to, funds received by the School, as well as any state or federal grant funds.</w:t>
      </w:r>
    </w:p>
    <w:p w14:paraId="53DF3624" w14:textId="1D2C02CF" w:rsidR="00433FDA" w:rsidRPr="00437D32" w:rsidRDefault="001F40FC" w:rsidP="000277BB">
      <w:pPr>
        <w:pStyle w:val="Heading2"/>
      </w:pPr>
      <w:bookmarkStart w:id="33" w:name="_Toc169888625"/>
      <w:r w:rsidRPr="001F40FC">
        <w:t>School Closure/Assets</w:t>
      </w:r>
      <w:bookmarkEnd w:id="33"/>
    </w:p>
    <w:p w14:paraId="084ED7F2" w14:textId="39001981" w:rsidR="001F40FC" w:rsidRPr="001F40FC" w:rsidRDefault="001F40FC" w:rsidP="00DA1011">
      <w:pPr>
        <w:pStyle w:val="BBBodyTextFlush"/>
      </w:pPr>
      <w:r w:rsidRPr="001F40FC">
        <w:t>In the event of closure of the School for any reason, the Commission shall oversee and work with the closing school to ensure a smooth and orderly closure and transition for students and parents, as guided by the closure protocol</w:t>
      </w:r>
      <w:r w:rsidR="002C26B6" w:rsidRPr="00437D32">
        <w:t xml:space="preserve">.  </w:t>
      </w:r>
      <w:r w:rsidRPr="001F40FC">
        <w:t>The assets of the School shall be distributed first to satisfy outstanding payroll obligations for employees of the School, then to creditors of the School, and then to the State Treasury to the credit of the Education Trust Fund</w:t>
      </w:r>
      <w:r w:rsidR="002C26B6" w:rsidRPr="00437D32">
        <w:t xml:space="preserve">.  </w:t>
      </w:r>
      <w:r w:rsidRPr="001F40FC">
        <w:t>If the assets of the School are insufficient to pay all parties to whom the School owes compensation, the prioritization of the distribution of assets may be determined by decree of a court of law.</w:t>
      </w:r>
    </w:p>
    <w:p w14:paraId="149FBAFF" w14:textId="3C746F61" w:rsidR="00433FDA" w:rsidRPr="006036B0" w:rsidRDefault="001F40FC" w:rsidP="000277BB">
      <w:pPr>
        <w:pStyle w:val="Heading2"/>
      </w:pPr>
      <w:bookmarkStart w:id="34" w:name="_Toc169888626"/>
      <w:r w:rsidRPr="006036B0">
        <w:t>Transportation</w:t>
      </w:r>
      <w:bookmarkEnd w:id="34"/>
    </w:p>
    <w:p w14:paraId="2F30D20D" w14:textId="77777777" w:rsidR="008A71EE" w:rsidRDefault="008A71EE" w:rsidP="008A71EE">
      <w:pPr>
        <w:pStyle w:val="BBBodyTextFlush"/>
        <w:rPr>
          <w:rFonts w:ascii="Times New Roman" w:hAnsi="Times New Roman" w:cs="Times New Roman"/>
          <w:szCs w:val="22"/>
          <w14:cntxtAlts/>
        </w:rPr>
      </w:pPr>
      <w:bookmarkStart w:id="35" w:name="_Toc169888627"/>
      <w:r>
        <w:rPr>
          <w:rFonts w:cs="Times New Roman"/>
          <w:szCs w:val="22"/>
          <w14:cntxtAlts/>
        </w:rPr>
        <w:t>The School may enter into a contract with a school system or private provider to provide transportation to the School’s students.  The School shall be responsible for providing students transportation consistent with the plan proposed in the approved application.</w:t>
      </w:r>
    </w:p>
    <w:p w14:paraId="6E9FBADC" w14:textId="59E1AE35" w:rsidR="00433FDA" w:rsidRPr="00437D32" w:rsidRDefault="001F40FC" w:rsidP="000277BB">
      <w:pPr>
        <w:pStyle w:val="Heading2"/>
      </w:pPr>
      <w:r w:rsidRPr="001F40FC">
        <w:t>Staff Qualifications</w:t>
      </w:r>
      <w:bookmarkEnd w:id="35"/>
    </w:p>
    <w:p w14:paraId="68BAE424" w14:textId="07BF583C" w:rsidR="001F40FC" w:rsidRPr="001F40FC" w:rsidRDefault="001F40FC" w:rsidP="00DA1011">
      <w:pPr>
        <w:pStyle w:val="BBBodyTextFlush"/>
      </w:pPr>
      <w:r w:rsidRPr="001F40FC">
        <w:t>The School shall comply with applicable federal laws, rules, and regulations regarding the qualification of teachers and other instructional staff</w:t>
      </w:r>
      <w:r w:rsidR="002C26B6" w:rsidRPr="00437D32">
        <w:t xml:space="preserve">.  </w:t>
      </w:r>
      <w:r w:rsidRPr="001F40FC">
        <w:t xml:space="preserve">It is the intent of </w:t>
      </w:r>
      <w:r w:rsidR="00A0134F">
        <w:t xml:space="preserve">Empower Community School </w:t>
      </w:r>
      <w:r w:rsidRPr="001F40FC">
        <w:t>to hire highly qualified teachers and staff who are committed to the high academic and other expectations of the School.</w:t>
      </w:r>
    </w:p>
    <w:p w14:paraId="5A7B08F1" w14:textId="41E51C84" w:rsidR="00433FDA" w:rsidRPr="00437D32" w:rsidRDefault="001F40FC" w:rsidP="000277BB">
      <w:pPr>
        <w:pStyle w:val="Heading2"/>
      </w:pPr>
      <w:bookmarkStart w:id="36" w:name="_Toc169888628"/>
      <w:r w:rsidRPr="001F40FC">
        <w:t>Contracting for Services</w:t>
      </w:r>
      <w:bookmarkEnd w:id="36"/>
    </w:p>
    <w:p w14:paraId="7B0C4563" w14:textId="00D08495" w:rsidR="001F40FC" w:rsidRPr="001F40FC" w:rsidRDefault="001F40FC" w:rsidP="00DA1011">
      <w:pPr>
        <w:pStyle w:val="BBBodyTextFlush"/>
      </w:pPr>
      <w:r w:rsidRPr="001F40FC">
        <w:t>Nothing in this Contract shall be interpreted to prevent the School from entering into contracts or other agreements with a school district, educational service district, or other public or private entity for the provision of real property, equipment, goods, supplies, and services, related to the operation of the School consistent with the law and the terms of this Contract</w:t>
      </w:r>
      <w:r w:rsidR="0025483D" w:rsidRPr="00437D32">
        <w:t xml:space="preserve">.  </w:t>
      </w:r>
      <w:r w:rsidRPr="001F40FC">
        <w:t>However, all capital assets purchased from public funds of the School shall become property of the School unless the Commission specifically approves an agreement or contract not subject to this provision.</w:t>
      </w:r>
    </w:p>
    <w:p w14:paraId="20CEE9CB" w14:textId="77777777" w:rsidR="001F40FC" w:rsidRPr="001F40FC" w:rsidRDefault="001F40FC" w:rsidP="00DA1011">
      <w:pPr>
        <w:pStyle w:val="BBBodyTextFlush"/>
      </w:pPr>
      <w:r w:rsidRPr="001F40FC">
        <w:t>If the School chooses to purchase services from a local school system, such as transportation-related or lunchroom-related services, the School shall execute an annual service contract with the local school system, separate from the charter contract, stating the mutual agreement of the parties concerning any service fees to be charged to the School.</w:t>
      </w:r>
    </w:p>
    <w:p w14:paraId="3CEBC9EB" w14:textId="77777777" w:rsidR="001F40FC" w:rsidRPr="001F40FC" w:rsidRDefault="001F40FC" w:rsidP="00DA1011">
      <w:pPr>
        <w:pStyle w:val="BBBodyTextFlush"/>
      </w:pPr>
      <w:r w:rsidRPr="001F40FC">
        <w:t>If the School intends to contract with an education service provider for substantial education services, management services, or both types of services, the School shall provide to the Commission all of the following at least 90 days before the effective date of the proposed contract:</w:t>
      </w:r>
    </w:p>
    <w:p w14:paraId="3CAE068D" w14:textId="66B22A1B" w:rsidR="001F40FC" w:rsidRPr="001F40FC" w:rsidRDefault="001F40FC" w:rsidP="00DA1011">
      <w:pPr>
        <w:pStyle w:val="Heading3"/>
        <w:contextualSpacing w:val="0"/>
      </w:pPr>
      <w:r w:rsidRPr="001F40FC">
        <w:t>Evidence of the education service provider</w:t>
      </w:r>
      <w:r w:rsidRPr="00437D32">
        <w:t>’</w:t>
      </w:r>
      <w:r w:rsidRPr="001F40FC">
        <w:t>s success in serving student populations similar to the targeted population, including demonstrated academic achievement as well as successful management of nonacademic school functions, if applicable.</w:t>
      </w:r>
    </w:p>
    <w:p w14:paraId="7B3E2251" w14:textId="78440C4B" w:rsidR="001F40FC" w:rsidRPr="001F40FC" w:rsidRDefault="001F40FC" w:rsidP="00DA1011">
      <w:pPr>
        <w:pStyle w:val="Heading3"/>
        <w:keepLines/>
        <w:contextualSpacing w:val="0"/>
      </w:pPr>
      <w:r w:rsidRPr="001F40FC">
        <w:lastRenderedPageBreak/>
        <w:t>A draft agreement setting forth the proposed duration of the service contract; roles and responsibilities of the Governing Board, the School staff, and the education service provider; scope of services and resources to be provided by the education service provider; performance evaluation measures and timelines; compensation structure, including clear identification of all fees to be paid to the education service provider; methods of contract oversight and enforcement; investment disclosure; and conditions for renewal and termination of the contract</w:t>
      </w:r>
      <w:r w:rsidR="0025483D" w:rsidRPr="00437D32">
        <w:t xml:space="preserve">.  </w:t>
      </w:r>
      <w:r w:rsidRPr="001F40FC">
        <w:t>See Attachment to Application #29, also attached at the end of this contract.</w:t>
      </w:r>
    </w:p>
    <w:p w14:paraId="19B76820" w14:textId="65988F7B" w:rsidR="001F40FC" w:rsidRPr="001F40FC" w:rsidRDefault="001F40FC" w:rsidP="00DA1011">
      <w:pPr>
        <w:pStyle w:val="Heading3"/>
      </w:pPr>
      <w:r w:rsidRPr="001F40FC">
        <w:t>Disclosure and explanation of any existing or potential conflicts of interest between the School or the Governing Board and the education service provider or any affiliated business entities</w:t>
      </w:r>
      <w:r w:rsidR="0025483D" w:rsidRPr="00437D32">
        <w:t xml:space="preserve">.  </w:t>
      </w:r>
      <w:r w:rsidRPr="001F40FC">
        <w:t>See Attachment to Application #30.</w:t>
      </w:r>
    </w:p>
    <w:p w14:paraId="18C03494" w14:textId="0D83D810" w:rsidR="00433FDA" w:rsidRPr="00437D32" w:rsidRDefault="001F40FC" w:rsidP="00DA1011">
      <w:pPr>
        <w:pStyle w:val="Heading2"/>
      </w:pPr>
      <w:bookmarkStart w:id="37" w:name="_Toc169888629"/>
      <w:r w:rsidRPr="001F40FC">
        <w:t>Transaction with Affiliates</w:t>
      </w:r>
      <w:bookmarkEnd w:id="37"/>
    </w:p>
    <w:p w14:paraId="3DD456AA" w14:textId="3D12E3F6" w:rsidR="001F40FC" w:rsidRPr="001F40FC" w:rsidRDefault="001F40FC" w:rsidP="00DA1011">
      <w:pPr>
        <w:pStyle w:val="BBBodyTextFlush"/>
      </w:pPr>
      <w:r w:rsidRPr="001F40FC">
        <w:t>The School shall not, directly or indirectly, enter into or permit to exist any transaction (including the purchase, sale, lease, or exchange of any property or the rendering of any service) with any affiliate of the School, any member past or present of the Governing Board, or any past or present employee of the School (except in their employment capacity), or any family member of the foregoing individuals, unless:</w:t>
      </w:r>
    </w:p>
    <w:p w14:paraId="160D8D8E" w14:textId="28C553CD" w:rsidR="001F40FC" w:rsidRPr="001F40FC" w:rsidRDefault="001F40FC" w:rsidP="00DA1011">
      <w:pPr>
        <w:pStyle w:val="Heading3"/>
      </w:pPr>
      <w:r w:rsidRPr="001F40FC">
        <w:t>The terms of the transaction do not violate the Schools</w:t>
      </w:r>
      <w:r w:rsidRPr="00437D32">
        <w:t>’</w:t>
      </w:r>
      <w:r w:rsidRPr="001F40FC">
        <w:t xml:space="preserve"> Code of Ethics and Conflict of Interest Policy or the terms of this Contract.</w:t>
      </w:r>
    </w:p>
    <w:p w14:paraId="20FC333D" w14:textId="352CAB73" w:rsidR="001F40FC" w:rsidRPr="001F40FC" w:rsidRDefault="001F40FC" w:rsidP="00DA1011">
      <w:pPr>
        <w:pStyle w:val="Heading3"/>
      </w:pPr>
      <w:r w:rsidRPr="001F40FC">
        <w:t>The terms of such transaction (considering all the facts and circumstances) are no less favorable to the School than those that could be obtained at the time from a person that is not such an affiliate, member, employee, or an individual related thereto.</w:t>
      </w:r>
    </w:p>
    <w:p w14:paraId="06467CE9" w14:textId="0DBA3BAA" w:rsidR="001F40FC" w:rsidRPr="001F40FC" w:rsidRDefault="001F40FC" w:rsidP="00DA1011">
      <w:pPr>
        <w:pStyle w:val="Heading3"/>
      </w:pPr>
      <w:r w:rsidRPr="001F40FC">
        <w:t>The involved individual recuses him- or herself from all Governing Board discussions and does not vote on or decide any matters related to such transaction.</w:t>
      </w:r>
    </w:p>
    <w:p w14:paraId="5932B0A3" w14:textId="3C8F96EA" w:rsidR="001F40FC" w:rsidRPr="001F40FC" w:rsidRDefault="001F40FC" w:rsidP="00DA1011">
      <w:pPr>
        <w:pStyle w:val="Heading3"/>
      </w:pPr>
      <w:r w:rsidRPr="001F40FC">
        <w:t>The Governing Board discloses any conflicts and operates in accordance with a conflict of interest policy that has been approved by the Commission.</w:t>
      </w:r>
    </w:p>
    <w:p w14:paraId="08AF4DB0" w14:textId="2321AAC2" w:rsidR="001F40FC" w:rsidRPr="001F40FC" w:rsidRDefault="001F40FC" w:rsidP="00DA1011">
      <w:pPr>
        <w:pStyle w:val="BBBodyTextFlush"/>
      </w:pPr>
      <w:r w:rsidRPr="00437D32">
        <w:t>“</w:t>
      </w:r>
      <w:r w:rsidRPr="001F40FC">
        <w:t>Affiliate</w:t>
      </w:r>
      <w:r w:rsidRPr="00437D32">
        <w:t>”</w:t>
      </w:r>
      <w:r w:rsidRPr="001F40FC">
        <w:t xml:space="preserve"> as used in this section means a person who directly or indirectly owns or controls, is owned or controlled by, or is under common ownership or control with, another person</w:t>
      </w:r>
      <w:r w:rsidR="0025483D" w:rsidRPr="00437D32">
        <w:t xml:space="preserve">.  </w:t>
      </w:r>
      <w:r w:rsidRPr="001F40FC">
        <w:t xml:space="preserve">Solely for purposes of this definition, </w:t>
      </w:r>
      <w:r w:rsidRPr="00437D32">
        <w:t>“</w:t>
      </w:r>
      <w:r w:rsidRPr="001F40FC">
        <w:t>owns,</w:t>
      </w:r>
      <w:r w:rsidRPr="00437D32">
        <w:t>”</w:t>
      </w:r>
      <w:r w:rsidRPr="001F40FC">
        <w:t xml:space="preserve"> </w:t>
      </w:r>
      <w:r w:rsidRPr="00437D32">
        <w:t>“</w:t>
      </w:r>
      <w:r w:rsidRPr="001F40FC">
        <w:t>is owned,</w:t>
      </w:r>
      <w:r w:rsidRPr="00437D32">
        <w:t>”</w:t>
      </w:r>
      <w:r w:rsidRPr="001F40FC">
        <w:t xml:space="preserve"> and </w:t>
      </w:r>
      <w:r w:rsidRPr="00437D32">
        <w:t>“</w:t>
      </w:r>
      <w:r w:rsidRPr="001F40FC">
        <w:t>ownership</w:t>
      </w:r>
      <w:r w:rsidRPr="00437D32">
        <w:t>”</w:t>
      </w:r>
      <w:r w:rsidRPr="001F40FC">
        <w:t xml:space="preserve"> mean ownership of an equity interest, or the equivalent thereof, of ten percent or more, and the term </w:t>
      </w:r>
      <w:r w:rsidRPr="00437D32">
        <w:t>“</w:t>
      </w:r>
      <w:r w:rsidRPr="001F40FC">
        <w:t>person</w:t>
      </w:r>
      <w:r w:rsidRPr="00437D32">
        <w:t>”</w:t>
      </w:r>
      <w:r w:rsidRPr="001F40FC">
        <w:t xml:space="preserve"> means an individual, partnership, committee, association, corporation or any other organization or group of persons.</w:t>
      </w:r>
    </w:p>
    <w:p w14:paraId="46C21E32" w14:textId="7CE6C4D2" w:rsidR="00433FDA" w:rsidRPr="002632BB" w:rsidRDefault="001F40FC" w:rsidP="00191800">
      <w:pPr>
        <w:pStyle w:val="Heading1"/>
        <w:spacing w:after="200"/>
      </w:pPr>
      <w:bookmarkStart w:id="38" w:name="_Toc169888630"/>
      <w:r w:rsidRPr="001F40FC">
        <w:lastRenderedPageBreak/>
        <w:t>ENROLLMENT</w:t>
      </w:r>
      <w:bookmarkEnd w:id="38"/>
    </w:p>
    <w:p w14:paraId="3458DD55" w14:textId="160484B4" w:rsidR="00433FDA" w:rsidRPr="00437D32" w:rsidRDefault="001F40FC" w:rsidP="004E3032">
      <w:pPr>
        <w:pStyle w:val="Heading2"/>
        <w:spacing w:line="240" w:lineRule="auto"/>
      </w:pPr>
      <w:bookmarkStart w:id="39" w:name="_Toc169888631"/>
      <w:r w:rsidRPr="001F40FC">
        <w:t>Enrollment Policy</w:t>
      </w:r>
      <w:bookmarkEnd w:id="39"/>
    </w:p>
    <w:p w14:paraId="512CDC1C" w14:textId="74FF0363" w:rsidR="001F40FC" w:rsidRPr="001F40FC" w:rsidRDefault="001F40FC" w:rsidP="004E3032">
      <w:pPr>
        <w:pStyle w:val="BBBodyTextFlush"/>
        <w:spacing w:after="160" w:line="240" w:lineRule="auto"/>
        <w:rPr>
          <w:sz w:val="21"/>
          <w:szCs w:val="21"/>
        </w:rPr>
      </w:pPr>
      <w:r w:rsidRPr="006036B0">
        <w:rPr>
          <w:sz w:val="21"/>
          <w:szCs w:val="21"/>
        </w:rPr>
        <w:t>The School shall comply with applicable law and the enrollment policy found in Section 5(a)(1-10) of the Act</w:t>
      </w:r>
      <w:r w:rsidR="006036B0" w:rsidRPr="006036B0">
        <w:rPr>
          <w:sz w:val="21"/>
          <w:szCs w:val="21"/>
        </w:rPr>
        <w:t>.</w:t>
      </w:r>
    </w:p>
    <w:p w14:paraId="578F688D" w14:textId="4663AB48" w:rsidR="00433FDA" w:rsidRPr="00437D32" w:rsidRDefault="001F40FC" w:rsidP="004E3032">
      <w:pPr>
        <w:pStyle w:val="Heading2"/>
        <w:spacing w:line="240" w:lineRule="auto"/>
      </w:pPr>
      <w:bookmarkStart w:id="40" w:name="_Toc169888632"/>
      <w:r w:rsidRPr="001F40FC">
        <w:t>Maximum Enrollment</w:t>
      </w:r>
      <w:bookmarkEnd w:id="40"/>
    </w:p>
    <w:p w14:paraId="762CE273" w14:textId="502FDF1E" w:rsidR="001F40FC" w:rsidRPr="001F40FC" w:rsidRDefault="001F40FC" w:rsidP="004E3032">
      <w:pPr>
        <w:pStyle w:val="BBBodyTextFlush"/>
        <w:spacing w:after="160" w:line="240" w:lineRule="auto"/>
      </w:pPr>
      <w:r w:rsidRPr="001F40FC">
        <w:t>The capacity of the public charter school shall be determined annually by the Governing Board of the School, and submitted for formal approval by the Authorizer, in conjunction with the Commission and in consideration of the School</w:t>
      </w:r>
      <w:r w:rsidRPr="00437D32">
        <w:t>’</w:t>
      </w:r>
      <w:r w:rsidRPr="001F40FC">
        <w:t>s ability to facilitate the academic success of its students, achieve the other objectives specified in the charter contract, and ensure that its student enrollment does not exceed the capacity of its facility or site.</w:t>
      </w:r>
    </w:p>
    <w:p w14:paraId="3829D893" w14:textId="78AEC457" w:rsidR="00433FDA" w:rsidRPr="00437D32" w:rsidRDefault="001F40FC" w:rsidP="004E3032">
      <w:pPr>
        <w:pStyle w:val="Heading2"/>
        <w:spacing w:line="240" w:lineRule="auto"/>
      </w:pPr>
      <w:bookmarkStart w:id="41" w:name="_Toc169888633"/>
      <w:r w:rsidRPr="001F40FC">
        <w:t>Annual Enrollment Review</w:t>
      </w:r>
      <w:bookmarkEnd w:id="41"/>
    </w:p>
    <w:p w14:paraId="7A63A2CF" w14:textId="33AABD38" w:rsidR="001F40FC" w:rsidRPr="001F40FC" w:rsidRDefault="001F40FC" w:rsidP="004E3032">
      <w:pPr>
        <w:pStyle w:val="BBBodyTextFlush"/>
        <w:spacing w:after="160" w:line="240" w:lineRule="auto"/>
      </w:pPr>
      <w:r w:rsidRPr="001F40FC">
        <w:t>As necessary, the maximum enrollment of the School will be adjusted annually by the Governing Board, and submitted for formal approval by the Authorizer, in consultation with the Commission and with consideration of the School</w:t>
      </w:r>
      <w:r w:rsidRPr="00437D32">
        <w:t>’</w:t>
      </w:r>
      <w:r w:rsidRPr="001F40FC">
        <w:t>s ability to facilitate the academic success of its students, achieve the objectives specified in the Contract, and assure that its student enrollment does not exceed the capacity of its facility.</w:t>
      </w:r>
    </w:p>
    <w:p w14:paraId="45D71B19" w14:textId="63AF3FFB" w:rsidR="00433FDA" w:rsidRPr="00437D32" w:rsidRDefault="001F40FC" w:rsidP="004E3032">
      <w:pPr>
        <w:pStyle w:val="Heading2"/>
        <w:spacing w:line="240" w:lineRule="auto"/>
      </w:pPr>
      <w:bookmarkStart w:id="42" w:name="_Toc169888634"/>
      <w:r w:rsidRPr="001F40FC">
        <w:t>Enrollment Plan</w:t>
      </w:r>
      <w:bookmarkEnd w:id="42"/>
    </w:p>
    <w:p w14:paraId="3337B6C5" w14:textId="2587FF4E" w:rsidR="004551C7" w:rsidRPr="004551C7" w:rsidRDefault="001F40FC" w:rsidP="004E3032">
      <w:pPr>
        <w:pStyle w:val="BBBodyTextFlush"/>
        <w:spacing w:after="160" w:line="240" w:lineRule="auto"/>
        <w:rPr>
          <w:highlight w:val="yellow"/>
        </w:rPr>
      </w:pPr>
      <w:r w:rsidRPr="006036B0">
        <w:t>The anticipated and maximum enrollment are</w:t>
      </w:r>
      <w:r w:rsidR="00B64F5C" w:rsidRPr="006036B0">
        <w:t xml:space="preserve"> </w:t>
      </w:r>
      <w:r w:rsidRPr="006036B0">
        <w:t>provided in the following table</w:t>
      </w:r>
      <w:r w:rsidR="006036B0" w:rsidRPr="006036B0">
        <w:t>:</w:t>
      </w:r>
      <w:r w:rsidR="004551C7">
        <w:rPr>
          <w:noProof/>
          <w:highlight w:val="yellow"/>
        </w:rPr>
        <w:fldChar w:fldCharType="begin"/>
      </w:r>
      <w:r w:rsidR="004551C7">
        <w:rPr>
          <w:noProof/>
          <w:highlight w:val="yellow"/>
        </w:rPr>
        <w:instrText xml:space="preserve"> LINK </w:instrText>
      </w:r>
      <w:r w:rsidR="001347EE">
        <w:rPr>
          <w:noProof/>
          <w:highlight w:val="yellow"/>
        </w:rPr>
        <w:instrText xml:space="preserve">Excel.Sheet.12 "C:\\Users\\eestill\\Downloads\\LEAD Renewal Model 09.27.2025 AS SUBMITTED (1) (1).xlsx" Enrollment!R5C1:R21C8 </w:instrText>
      </w:r>
      <w:r w:rsidR="004551C7">
        <w:rPr>
          <w:noProof/>
          <w:highlight w:val="yellow"/>
        </w:rPr>
        <w:instrText xml:space="preserve">\a \f 4 \h  \* MERGEFORMAT </w:instrText>
      </w:r>
      <w:r w:rsidR="004551C7">
        <w:rPr>
          <w:noProof/>
          <w:highlight w:val="yellow"/>
        </w:rPr>
        <w:fldChar w:fldCharType="separate"/>
      </w:r>
    </w:p>
    <w:p w14:paraId="5A79F9F7" w14:textId="0F0EAC71" w:rsidR="006036B0" w:rsidRPr="001938FC" w:rsidRDefault="00FF7271" w:rsidP="004E3032">
      <w:pPr>
        <w:pStyle w:val="BBBodyTextFlush"/>
        <w:spacing w:after="160" w:line="240" w:lineRule="auto"/>
        <w:rPr>
          <w:highlight w:val="yellow"/>
        </w:rPr>
      </w:pPr>
      <w:r>
        <w:rPr>
          <w:noProof/>
          <w:highlight w:val="yellow"/>
        </w:rPr>
        <w:t>[ENTER CHART]</w:t>
      </w:r>
      <w:r w:rsidR="004551C7">
        <w:rPr>
          <w:noProof/>
          <w:highlight w:val="yellow"/>
        </w:rPr>
        <w:fldChar w:fldCharType="end"/>
      </w:r>
    </w:p>
    <w:p w14:paraId="1D08C669" w14:textId="55365C1F" w:rsidR="00433FDA" w:rsidRPr="00437D32" w:rsidRDefault="001F40FC" w:rsidP="000277BB">
      <w:pPr>
        <w:pStyle w:val="Heading2"/>
      </w:pPr>
      <w:bookmarkStart w:id="43" w:name="_Toc169888635"/>
      <w:r w:rsidRPr="001F40FC">
        <w:t>Student Records</w:t>
      </w:r>
      <w:bookmarkEnd w:id="43"/>
    </w:p>
    <w:p w14:paraId="3F9CF1E1" w14:textId="5546ED41" w:rsidR="001F40FC" w:rsidRPr="001F40FC" w:rsidRDefault="001F40FC" w:rsidP="00092A99">
      <w:pPr>
        <w:pStyle w:val="BBBodyTextFlush"/>
        <w:spacing w:line="240" w:lineRule="auto"/>
      </w:pPr>
      <w:r w:rsidRPr="001F40FC">
        <w:t>The School shall maintain student records in the same manner as non-charter public schools.</w:t>
      </w:r>
    </w:p>
    <w:p w14:paraId="30826637" w14:textId="2178E63C" w:rsidR="00433FDA" w:rsidRPr="00437D32" w:rsidRDefault="001F40FC" w:rsidP="000277BB">
      <w:pPr>
        <w:pStyle w:val="Heading2"/>
      </w:pPr>
      <w:bookmarkStart w:id="44" w:name="_Toc169888636"/>
      <w:r w:rsidRPr="001F40FC">
        <w:t>Student Information System</w:t>
      </w:r>
      <w:bookmarkEnd w:id="44"/>
    </w:p>
    <w:p w14:paraId="3EF86ABD" w14:textId="580223C8" w:rsidR="00191800" w:rsidRDefault="001F40FC" w:rsidP="004551C7">
      <w:pPr>
        <w:pStyle w:val="BBBodyTextFlush"/>
      </w:pPr>
      <w:r w:rsidRPr="001F40FC">
        <w:t>The School will utilize the same student information system and procedures as non-charter public schools.</w:t>
      </w:r>
    </w:p>
    <w:p w14:paraId="58B0D8D9" w14:textId="77777777" w:rsidR="00FF7271" w:rsidRDefault="00FF7271" w:rsidP="004551C7">
      <w:pPr>
        <w:pStyle w:val="BBBodyTextFlush"/>
      </w:pPr>
    </w:p>
    <w:p w14:paraId="13CCF4CB" w14:textId="77777777" w:rsidR="00FF7271" w:rsidRDefault="00FF7271" w:rsidP="004551C7">
      <w:pPr>
        <w:pStyle w:val="BBBodyTextFlush"/>
      </w:pPr>
    </w:p>
    <w:p w14:paraId="7AC12E01" w14:textId="77777777" w:rsidR="00FF7271" w:rsidRDefault="00FF7271" w:rsidP="004551C7">
      <w:pPr>
        <w:pStyle w:val="BBBodyTextFlush"/>
      </w:pPr>
    </w:p>
    <w:p w14:paraId="7418F19E" w14:textId="77777777" w:rsidR="00FF7271" w:rsidRDefault="00FF7271" w:rsidP="004551C7">
      <w:pPr>
        <w:pStyle w:val="BBBodyTextFlush"/>
      </w:pPr>
    </w:p>
    <w:p w14:paraId="1B51E242" w14:textId="77777777" w:rsidR="00FF7271" w:rsidRDefault="00FF7271" w:rsidP="004551C7">
      <w:pPr>
        <w:pStyle w:val="BBBodyTextFlush"/>
      </w:pPr>
    </w:p>
    <w:p w14:paraId="5DDCCAE4" w14:textId="77777777" w:rsidR="00FF7271" w:rsidRPr="001F40FC" w:rsidRDefault="00FF7271" w:rsidP="004551C7">
      <w:pPr>
        <w:pStyle w:val="BBBodyTextFlush"/>
      </w:pPr>
    </w:p>
    <w:p w14:paraId="068896A4" w14:textId="3C19B988" w:rsidR="00433FDA" w:rsidRPr="002632BB" w:rsidRDefault="001F40FC" w:rsidP="00191800">
      <w:pPr>
        <w:pStyle w:val="Heading1"/>
        <w:pageBreakBefore w:val="0"/>
      </w:pPr>
      <w:bookmarkStart w:id="45" w:name="_Toc169888637"/>
      <w:r w:rsidRPr="001F40FC">
        <w:lastRenderedPageBreak/>
        <w:t>TUITION OR FEES</w:t>
      </w:r>
      <w:bookmarkEnd w:id="45"/>
    </w:p>
    <w:p w14:paraId="61FCFD4F" w14:textId="36253E86" w:rsidR="00433FDA" w:rsidRPr="00437D32" w:rsidRDefault="001F40FC" w:rsidP="000277BB">
      <w:pPr>
        <w:pStyle w:val="Heading2"/>
      </w:pPr>
      <w:bookmarkStart w:id="46" w:name="_Toc169888638"/>
      <w:r w:rsidRPr="001F40FC">
        <w:t>Tuition or School Fees</w:t>
      </w:r>
      <w:bookmarkEnd w:id="46"/>
    </w:p>
    <w:p w14:paraId="15779AAC" w14:textId="4107C428" w:rsidR="001F40FC" w:rsidRPr="001F40FC" w:rsidRDefault="001F40FC" w:rsidP="00191800">
      <w:pPr>
        <w:pStyle w:val="BBBodyTextFlush"/>
        <w:keepNext/>
        <w:spacing w:line="240" w:lineRule="auto"/>
      </w:pPr>
      <w:r w:rsidRPr="001F40FC">
        <w:t>The School staff shall not charge tuition and may only charge such fees as may be imposed on other students attending charter public schools in the state</w:t>
      </w:r>
      <w:r w:rsidR="0025483D" w:rsidRPr="00437D32">
        <w:t xml:space="preserve">.  </w:t>
      </w:r>
      <w:r w:rsidRPr="001F40FC">
        <w:t>Each fee must be approved by the Governing Board.</w:t>
      </w:r>
    </w:p>
    <w:p w14:paraId="287584B0" w14:textId="77777777" w:rsidR="001F40FC" w:rsidRPr="008A71EE" w:rsidRDefault="001F40FC" w:rsidP="00191800">
      <w:pPr>
        <w:pStyle w:val="BBBodyTextFlush"/>
        <w:keepNext/>
        <w:spacing w:line="240" w:lineRule="auto"/>
      </w:pPr>
      <w:r w:rsidRPr="008A71EE">
        <w:t>Anticipated fees are detailed in the following list:</w:t>
      </w:r>
    </w:p>
    <w:p w14:paraId="3F70235D" w14:textId="445B6718" w:rsidR="001F40FC" w:rsidRPr="001F40FC" w:rsidRDefault="00FF7271" w:rsidP="00092A99">
      <w:pPr>
        <w:pStyle w:val="BBBodyTextFlush"/>
        <w:spacing w:line="240" w:lineRule="auto"/>
      </w:pPr>
      <w:r w:rsidRPr="00FF7271">
        <w:rPr>
          <w:highlight w:val="yellow"/>
        </w:rPr>
        <w:t>[ADD FEES]</w:t>
      </w:r>
    </w:p>
    <w:p w14:paraId="183D4271" w14:textId="10ACA02E" w:rsidR="00433FDA" w:rsidRPr="00437D32" w:rsidRDefault="001F40FC" w:rsidP="002632BB">
      <w:pPr>
        <w:pStyle w:val="Heading1"/>
      </w:pPr>
      <w:bookmarkStart w:id="47" w:name="_Toc169888639"/>
      <w:r w:rsidRPr="001F40FC">
        <w:lastRenderedPageBreak/>
        <w:t>EDUCATIONAL PROGRAM/ACADEMIC ACCOUNTABILITY</w:t>
      </w:r>
      <w:bookmarkEnd w:id="47"/>
    </w:p>
    <w:p w14:paraId="5EFC8816" w14:textId="4DDC7365" w:rsidR="00433FDA" w:rsidRPr="00437D32" w:rsidRDefault="001F40FC" w:rsidP="000277BB">
      <w:pPr>
        <w:pStyle w:val="Heading2"/>
      </w:pPr>
      <w:bookmarkStart w:id="48" w:name="_Toc169888640"/>
      <w:r w:rsidRPr="001F40FC">
        <w:t>Educational Program Terms and Design Elements</w:t>
      </w:r>
      <w:bookmarkEnd w:id="48"/>
    </w:p>
    <w:p w14:paraId="385FCEE0" w14:textId="012AB8B4" w:rsidR="001F40FC" w:rsidRPr="001F40FC" w:rsidRDefault="001F40FC" w:rsidP="004E3032">
      <w:pPr>
        <w:pStyle w:val="BBBodyTextFlush"/>
      </w:pPr>
      <w:r w:rsidRPr="001F40FC">
        <w:t>The School shall implement, deliver, support, and maintain the essential design elements of its educational</w:t>
      </w:r>
      <w:r w:rsidR="0025483D" w:rsidRPr="00437D32">
        <w:t xml:space="preserve"> </w:t>
      </w:r>
      <w:r w:rsidRPr="001F40FC">
        <w:t>program as described in its Application.</w:t>
      </w:r>
    </w:p>
    <w:p w14:paraId="55A699F1" w14:textId="1D43C5EE" w:rsidR="00433FDA" w:rsidRPr="00437D32" w:rsidRDefault="001F40FC" w:rsidP="000277BB">
      <w:pPr>
        <w:pStyle w:val="Heading2"/>
      </w:pPr>
      <w:bookmarkStart w:id="49" w:name="_Toc169888641"/>
      <w:r w:rsidRPr="001F40FC">
        <w:t>Assessments</w:t>
      </w:r>
      <w:bookmarkEnd w:id="49"/>
    </w:p>
    <w:p w14:paraId="0B17DB37" w14:textId="18FDA4C3" w:rsidR="001F40FC" w:rsidRPr="001F40FC" w:rsidRDefault="001F40FC" w:rsidP="004E3032">
      <w:pPr>
        <w:pStyle w:val="BBBodyTextFlush"/>
      </w:pPr>
      <w:r w:rsidRPr="001F40FC">
        <w:t>The School shall be subject to the statewide end-of-year annual standardized assessment tests, systems, and procedures as are required of non-charter public schools</w:t>
      </w:r>
      <w:r w:rsidR="0025483D" w:rsidRPr="00437D32">
        <w:t xml:space="preserve">.  </w:t>
      </w:r>
      <w:r w:rsidRPr="001F40FC">
        <w:t>The School shall comply with all assessment protocols and requirements as established by the Department, maintain test security, and administer tests consistent with all Department requirements.</w:t>
      </w:r>
    </w:p>
    <w:p w14:paraId="25CB9015" w14:textId="4C0D05F0" w:rsidR="00433FDA" w:rsidRPr="00437D32" w:rsidRDefault="001F40FC" w:rsidP="000277BB">
      <w:pPr>
        <w:pStyle w:val="Heading2"/>
      </w:pPr>
      <w:bookmarkStart w:id="50" w:name="_Toc169888642"/>
      <w:r w:rsidRPr="001F40FC">
        <w:t>English Learners</w:t>
      </w:r>
      <w:bookmarkEnd w:id="50"/>
    </w:p>
    <w:p w14:paraId="42F5B0AE" w14:textId="736C88DE" w:rsidR="001F40FC" w:rsidRPr="001F40FC" w:rsidRDefault="001F40FC" w:rsidP="004E3032">
      <w:pPr>
        <w:pStyle w:val="BBBodyTextFlush"/>
      </w:pPr>
      <w:r w:rsidRPr="001F40FC">
        <w:t xml:space="preserve">The School shall at all times comply with all applicable laws governing the education of English learners including, but not limited to, the </w:t>
      </w:r>
      <w:r w:rsidRPr="001F40FC">
        <w:rPr>
          <w:i/>
        </w:rPr>
        <w:t xml:space="preserve">Elementary and Secondary Education Act </w:t>
      </w:r>
      <w:r w:rsidRPr="001F40FC">
        <w:t xml:space="preserve">(ESEA), Title VI of the </w:t>
      </w:r>
      <w:r w:rsidRPr="001F40FC">
        <w:rPr>
          <w:i/>
        </w:rPr>
        <w:t>Civil Rights Act of 1964</w:t>
      </w:r>
      <w:r w:rsidRPr="001F40FC">
        <w:t xml:space="preserve">, the </w:t>
      </w:r>
      <w:r w:rsidRPr="001F40FC">
        <w:rPr>
          <w:i/>
        </w:rPr>
        <w:t xml:space="preserve">Equal Educational Opportunities Act of 1974 </w:t>
      </w:r>
      <w:r w:rsidRPr="001F40FC">
        <w:t>(EEOA), and subsequent federal laws</w:t>
      </w:r>
      <w:r w:rsidR="0025483D" w:rsidRPr="00437D32">
        <w:t xml:space="preserve">.  </w:t>
      </w:r>
      <w:r w:rsidRPr="001F40FC">
        <w:t>The School shall provide resources and support to English learners to enable them to acquire sufficient English language proficiency to participate in the mainstream English language instructional programs</w:t>
      </w:r>
      <w:r w:rsidR="0025483D" w:rsidRPr="00437D32">
        <w:t xml:space="preserve">.  </w:t>
      </w:r>
      <w:r w:rsidRPr="001F40FC">
        <w:t>The School shall employ and train teachers to provide appropriate services to English learners</w:t>
      </w:r>
      <w:r w:rsidR="0025483D" w:rsidRPr="00437D32">
        <w:t xml:space="preserve">.  </w:t>
      </w:r>
      <w:r w:rsidRPr="001F40FC">
        <w:t>The School must implement, deliver, support, and maintain an education program that provides all the legally required education and services to English learners.</w:t>
      </w:r>
    </w:p>
    <w:p w14:paraId="30663FE5" w14:textId="2AA9B728" w:rsidR="00433FDA" w:rsidRPr="00437D32" w:rsidRDefault="001F40FC" w:rsidP="000277BB">
      <w:pPr>
        <w:pStyle w:val="Heading2"/>
      </w:pPr>
      <w:bookmarkStart w:id="51" w:name="_Toc169888643"/>
      <w:r w:rsidRPr="001F40FC">
        <w:t>Students with Disabilities</w:t>
      </w:r>
      <w:bookmarkEnd w:id="51"/>
    </w:p>
    <w:p w14:paraId="0360A29C" w14:textId="759F31EB" w:rsidR="001F40FC" w:rsidRPr="001F40FC" w:rsidRDefault="001F40FC" w:rsidP="004E3032">
      <w:pPr>
        <w:pStyle w:val="BBBodyTextFlush"/>
      </w:pPr>
      <w:r w:rsidRPr="001F40FC">
        <w:t xml:space="preserve">The School shall provide services and accommodations to students with disabilities as set forth in the Application and in accordance with any relevant policies thereafter adopted, as well as with all applicable provisions of the </w:t>
      </w:r>
      <w:r w:rsidRPr="001F40FC">
        <w:rPr>
          <w:i/>
        </w:rPr>
        <w:t xml:space="preserve">Individuals with Disabilities Education Act </w:t>
      </w:r>
      <w:r w:rsidRPr="001F40FC">
        <w:t xml:space="preserve">(20 U.S.C. </w:t>
      </w:r>
      <w:r w:rsidR="009539AA">
        <w:t>§ </w:t>
      </w:r>
      <w:r w:rsidRPr="001F40FC">
        <w:t xml:space="preserve">1401 et seq.), the </w:t>
      </w:r>
      <w:r w:rsidRPr="001F40FC">
        <w:rPr>
          <w:i/>
        </w:rPr>
        <w:t xml:space="preserve">Americans with Disabilities Act </w:t>
      </w:r>
      <w:r w:rsidRPr="001F40FC">
        <w:t xml:space="preserve">(42 U.S.C. </w:t>
      </w:r>
      <w:r w:rsidR="009539AA">
        <w:t>§ </w:t>
      </w:r>
      <w:r w:rsidRPr="001F40FC">
        <w:t xml:space="preserve">12101 et seq.), Section 504 of the </w:t>
      </w:r>
      <w:r w:rsidRPr="001F40FC">
        <w:rPr>
          <w:i/>
        </w:rPr>
        <w:t xml:space="preserve">Rehabilitation Act of 1973 </w:t>
      </w:r>
      <w:r w:rsidRPr="001F40FC">
        <w:t xml:space="preserve">(29 U.S.C. </w:t>
      </w:r>
      <w:r w:rsidR="009539AA">
        <w:t>§ </w:t>
      </w:r>
      <w:r w:rsidRPr="001F40FC">
        <w:t>794), and all applicable regulations promulgated pursuant to such federal laws</w:t>
      </w:r>
      <w:r w:rsidR="0025483D" w:rsidRPr="00437D32">
        <w:t xml:space="preserve">.  </w:t>
      </w:r>
      <w:r w:rsidRPr="001F40FC">
        <w:t>This includes providing services to attending students with disabilities in accordance with the individualized education program (</w:t>
      </w:r>
      <w:r w:rsidRPr="00437D32">
        <w:t>“</w:t>
      </w:r>
      <w:r w:rsidRPr="001F40FC">
        <w:t>IEP</w:t>
      </w:r>
      <w:r w:rsidRPr="00437D32">
        <w:t>”</w:t>
      </w:r>
      <w:r w:rsidRPr="001F40FC">
        <w:t>) recommended by a student</w:t>
      </w:r>
      <w:r w:rsidRPr="00437D32">
        <w:t>’</w:t>
      </w:r>
      <w:r w:rsidRPr="001F40FC">
        <w:t>s IEP team</w:t>
      </w:r>
      <w:r w:rsidR="0025483D" w:rsidRPr="00437D32">
        <w:t xml:space="preserve">.  </w:t>
      </w:r>
      <w:r w:rsidRPr="001F40FC">
        <w:t>The School shall also comply with all applicable federal and state laws, rules, policies, procedures, and directives regarding the education of students with disabilities.</w:t>
      </w:r>
    </w:p>
    <w:p w14:paraId="7871652E" w14:textId="4989B916" w:rsidR="00433FDA" w:rsidRPr="00437D32" w:rsidRDefault="001F40FC" w:rsidP="002632BB">
      <w:pPr>
        <w:pStyle w:val="Heading1"/>
      </w:pPr>
      <w:bookmarkStart w:id="52" w:name="_Toc169888644"/>
      <w:r w:rsidRPr="001F40FC">
        <w:lastRenderedPageBreak/>
        <w:t>FINANCIAL ACCOUNTABILITY</w:t>
      </w:r>
      <w:bookmarkEnd w:id="52"/>
    </w:p>
    <w:p w14:paraId="07B01135" w14:textId="4BE453BF" w:rsidR="00433FDA" w:rsidRPr="00437D32" w:rsidRDefault="001F40FC" w:rsidP="000277BB">
      <w:pPr>
        <w:pStyle w:val="Heading2"/>
      </w:pPr>
      <w:bookmarkStart w:id="53" w:name="_Toc169888645"/>
      <w:r w:rsidRPr="001F40FC">
        <w:t>Legal and Accounting Compliance</w:t>
      </w:r>
      <w:bookmarkEnd w:id="53"/>
    </w:p>
    <w:p w14:paraId="204608CC" w14:textId="31438E1F" w:rsidR="001F40FC" w:rsidRPr="001F40FC" w:rsidRDefault="001F40FC" w:rsidP="004E3032">
      <w:pPr>
        <w:pStyle w:val="BBBodyTextFlush"/>
      </w:pPr>
      <w:r w:rsidRPr="001F40FC">
        <w:t>The School will report financial accounting information (including, but not limited to, payroll, budgeting, general fixed assets, etc.) to the State Department of Education in a format that meets the specifications of the Department.</w:t>
      </w:r>
    </w:p>
    <w:p w14:paraId="39CC4962" w14:textId="1EE6DFF4" w:rsidR="001F40FC" w:rsidRPr="001F40FC" w:rsidRDefault="001F40FC" w:rsidP="004E3032">
      <w:pPr>
        <w:pStyle w:val="BBBodyTextFlush"/>
      </w:pPr>
      <w:r w:rsidRPr="001F40FC">
        <w:t>The School shall adhere to generally accepted accounting principles, document and follow internal control procedures, and annually engage an independent certified public accountant to do an independent audit of the school</w:t>
      </w:r>
      <w:r w:rsidRPr="00437D32">
        <w:t>’</w:t>
      </w:r>
      <w:r w:rsidRPr="001F40FC">
        <w:t>s finances</w:t>
      </w:r>
      <w:r w:rsidR="0025483D" w:rsidRPr="00437D32">
        <w:t xml:space="preserve">.  </w:t>
      </w:r>
      <w:r w:rsidRPr="001F40FC">
        <w:t>The School shall file a copy of each audit report and accompanying management letter to the Commission and the Department by June</w:t>
      </w:r>
      <w:r w:rsidR="00973FE3">
        <w:t> </w:t>
      </w:r>
      <w:r w:rsidRPr="001F40FC">
        <w:t>1 following the end of the fiscal year</w:t>
      </w:r>
      <w:r w:rsidR="0025483D" w:rsidRPr="00437D32">
        <w:t xml:space="preserve">.  </w:t>
      </w:r>
      <w:r w:rsidRPr="001F40FC">
        <w:t>The audits shall meet the same requirements as those required of local school systems.</w:t>
      </w:r>
    </w:p>
    <w:p w14:paraId="6D28152F" w14:textId="61A60919" w:rsidR="001F40FC" w:rsidRPr="001F40FC" w:rsidRDefault="001F40FC" w:rsidP="004E3032">
      <w:pPr>
        <w:pStyle w:val="BBBodyTextFlush"/>
      </w:pPr>
      <w:r w:rsidRPr="001F40FC">
        <w:t>The Department may withhold state or federal funds from the School if the School does not provide financial and budget reports, disclosures, certifications, and forms to the Department in a timely manner or in the format required by the Department or other state or federal agencies</w:t>
      </w:r>
      <w:r w:rsidR="0025483D" w:rsidRPr="00437D32">
        <w:t xml:space="preserve">.  </w:t>
      </w:r>
      <w:r w:rsidRPr="001F40FC">
        <w:t>The School will allow the Department and other government agencies to inspect records and monitor compliance with state, federal, and local laws and regulations applicable to the School</w:t>
      </w:r>
      <w:r w:rsidR="0025483D" w:rsidRPr="00437D32">
        <w:t xml:space="preserve">.  </w:t>
      </w:r>
      <w:r w:rsidRPr="001F40FC">
        <w:t>The School shall allow representatives of the Commission to inspect records at any time.</w:t>
      </w:r>
    </w:p>
    <w:p w14:paraId="35C18B16" w14:textId="77777777" w:rsidR="001F40FC" w:rsidRPr="001F40FC" w:rsidRDefault="001F40FC" w:rsidP="004E3032">
      <w:pPr>
        <w:pStyle w:val="BBBodyTextFlush"/>
      </w:pPr>
      <w:r w:rsidRPr="001F40FC">
        <w:t>The School is subject to Alabama laws for public records including the Alabama Department of Archives and History record retention requirements for local school boards and the rights of citizens to view the public records that are not restricted from disclosure.</w:t>
      </w:r>
    </w:p>
    <w:p w14:paraId="5D018AC1" w14:textId="4C3314CC" w:rsidR="001F40FC" w:rsidRPr="001F40FC" w:rsidRDefault="001F40FC" w:rsidP="004E3032">
      <w:pPr>
        <w:pStyle w:val="BBBodyTextFlush"/>
      </w:pPr>
      <w:r w:rsidRPr="001F40FC">
        <w:t>The School will utilize the same financial accounting system and procedures as non-charter public schools</w:t>
      </w:r>
      <w:r w:rsidR="0025483D" w:rsidRPr="00437D32">
        <w:t xml:space="preserve">.  </w:t>
      </w:r>
      <w:r w:rsidRPr="001F40FC">
        <w:t>The School shall utilize the financial accounting and payroll software programs used by non-charter Alabama public schools</w:t>
      </w:r>
      <w:r w:rsidR="0025483D" w:rsidRPr="00437D32">
        <w:t xml:space="preserve">.  </w:t>
      </w:r>
      <w:r w:rsidRPr="001F40FC">
        <w:t>The School will post monthly financial reports and check registers on the School</w:t>
      </w:r>
      <w:r w:rsidRPr="00437D32">
        <w:t>’</w:t>
      </w:r>
      <w:r w:rsidRPr="001F40FC">
        <w:t>s website within forty-five (45) days of the end of each month</w:t>
      </w:r>
      <w:r w:rsidR="0025483D" w:rsidRPr="00437D32">
        <w:t xml:space="preserve">.  </w:t>
      </w:r>
      <w:r w:rsidRPr="001F40FC">
        <w:t>Likewise, the School will post an annual financial report on the School</w:t>
      </w:r>
      <w:r w:rsidRPr="00437D32">
        <w:t>’</w:t>
      </w:r>
      <w:r w:rsidRPr="001F40FC">
        <w:t>s website within forty-five (45) days of the end of the fiscal year.</w:t>
      </w:r>
    </w:p>
    <w:p w14:paraId="38C1CDF9" w14:textId="116D948A" w:rsidR="00433FDA" w:rsidRPr="00437D32" w:rsidRDefault="001F40FC" w:rsidP="000277BB">
      <w:pPr>
        <w:pStyle w:val="Heading2"/>
      </w:pPr>
      <w:bookmarkStart w:id="54" w:name="_Toc169888646"/>
      <w:r w:rsidRPr="001F40FC">
        <w:t>Budget</w:t>
      </w:r>
      <w:bookmarkEnd w:id="54"/>
    </w:p>
    <w:p w14:paraId="4F034729" w14:textId="0890DED9" w:rsidR="001F40FC" w:rsidRPr="001F40FC" w:rsidRDefault="001F40FC" w:rsidP="004E3032">
      <w:pPr>
        <w:pStyle w:val="BBBodyTextFlush"/>
      </w:pPr>
      <w:r w:rsidRPr="001F40FC">
        <w:t>The Commission may require the School to revise start-up and five-year budgets included in the charter school application.</w:t>
      </w:r>
    </w:p>
    <w:p w14:paraId="07273FBE" w14:textId="33E836EB" w:rsidR="00433FDA" w:rsidRPr="00437D32" w:rsidRDefault="001F40FC" w:rsidP="000277BB">
      <w:pPr>
        <w:pStyle w:val="Heading2"/>
      </w:pPr>
      <w:bookmarkStart w:id="55" w:name="_Toc169888647"/>
      <w:r w:rsidRPr="001F40FC">
        <w:t>Annual Budget Statement</w:t>
      </w:r>
      <w:bookmarkEnd w:id="55"/>
    </w:p>
    <w:p w14:paraId="3278CF2F" w14:textId="7E07AA90" w:rsidR="001F40FC" w:rsidRPr="001F40FC" w:rsidRDefault="001F40FC" w:rsidP="004E3032">
      <w:pPr>
        <w:pStyle w:val="BBBodyTextFlush"/>
      </w:pPr>
      <w:r w:rsidRPr="001F40FC">
        <w:t>The Governing Board of the School shall submit its annual budget to the Authorizer for review and shall adopt an annual budget each fiscal year</w:t>
      </w:r>
      <w:r w:rsidR="0025483D" w:rsidRPr="00437D32">
        <w:t xml:space="preserve">.  </w:t>
      </w:r>
      <w:r w:rsidRPr="001F40FC">
        <w:t>The Governing Board of the School shall adopt an annual budget statement that describes the major objectives of the educational program and manner in which the budget proposes to fulfill such objectives.</w:t>
      </w:r>
    </w:p>
    <w:p w14:paraId="2B780FA0" w14:textId="6E8FA578" w:rsidR="00433FDA" w:rsidRPr="00437D32" w:rsidRDefault="001F40FC" w:rsidP="000277BB">
      <w:pPr>
        <w:pStyle w:val="Heading2"/>
      </w:pPr>
      <w:bookmarkStart w:id="56" w:name="_Toc169888648"/>
      <w:r w:rsidRPr="001F40FC">
        <w:t>School Funds</w:t>
      </w:r>
      <w:bookmarkEnd w:id="56"/>
    </w:p>
    <w:p w14:paraId="255CFB4C" w14:textId="07C4FF05" w:rsidR="001F40FC" w:rsidRPr="001F40FC" w:rsidRDefault="001F40FC" w:rsidP="004E3032">
      <w:pPr>
        <w:pStyle w:val="BBBodyTextFlush"/>
      </w:pPr>
      <w:r w:rsidRPr="001F40FC">
        <w:t xml:space="preserve">The funds of the School shall be maintained in a qualified public depository subject to the requirements of the </w:t>
      </w:r>
      <w:r w:rsidRPr="001F40FC">
        <w:rPr>
          <w:i/>
        </w:rPr>
        <w:t xml:space="preserve">Security for Alabama Funds Enhancement Act </w:t>
      </w:r>
      <w:r w:rsidRPr="001F40FC">
        <w:t>(SAFE).</w:t>
      </w:r>
    </w:p>
    <w:p w14:paraId="620D9C7D" w14:textId="438E598F" w:rsidR="00433FDA" w:rsidRPr="00437D32" w:rsidRDefault="001F40FC" w:rsidP="002632BB">
      <w:pPr>
        <w:pStyle w:val="Heading1"/>
      </w:pPr>
      <w:bookmarkStart w:id="57" w:name="_Toc169888649"/>
      <w:r w:rsidRPr="001F40FC">
        <w:lastRenderedPageBreak/>
        <w:t>SCHOOL FACILITIES</w:t>
      </w:r>
      <w:bookmarkEnd w:id="57"/>
    </w:p>
    <w:p w14:paraId="174BCF17" w14:textId="17CBCD1B" w:rsidR="00433FDA" w:rsidRPr="00437D32" w:rsidRDefault="001F40FC" w:rsidP="000277BB">
      <w:pPr>
        <w:pStyle w:val="Heading2"/>
      </w:pPr>
      <w:bookmarkStart w:id="58" w:name="_Toc169888650"/>
      <w:r w:rsidRPr="001F40FC">
        <w:t>Accessibility</w:t>
      </w:r>
      <w:bookmarkEnd w:id="58"/>
    </w:p>
    <w:p w14:paraId="74E7534F" w14:textId="3F396105" w:rsidR="001F40FC" w:rsidRPr="001F40FC" w:rsidRDefault="001F40FC" w:rsidP="004E3032">
      <w:pPr>
        <w:pStyle w:val="BBBodyTextFlush"/>
      </w:pPr>
      <w:r w:rsidRPr="001F40FC">
        <w:t>The School</w:t>
      </w:r>
      <w:r w:rsidRPr="00437D32">
        <w:t>’</w:t>
      </w:r>
      <w:r w:rsidRPr="001F40FC">
        <w:t xml:space="preserve">s facilities shall conform to the </w:t>
      </w:r>
      <w:r w:rsidRPr="001F40FC">
        <w:rPr>
          <w:i/>
        </w:rPr>
        <w:t xml:space="preserve">Americans with Disabilities Act </w:t>
      </w:r>
      <w:r w:rsidRPr="001F40FC">
        <w:t>and other applicable laws and requirements for public school facilities.</w:t>
      </w:r>
    </w:p>
    <w:p w14:paraId="0B6A57D4" w14:textId="0088367E" w:rsidR="00433FDA" w:rsidRPr="00437D32" w:rsidRDefault="001F40FC" w:rsidP="000277BB">
      <w:pPr>
        <w:pStyle w:val="Heading2"/>
      </w:pPr>
      <w:bookmarkStart w:id="59" w:name="_Toc169888651"/>
      <w:r w:rsidRPr="001F40FC">
        <w:t>Health and Safety</w:t>
      </w:r>
      <w:bookmarkEnd w:id="59"/>
    </w:p>
    <w:p w14:paraId="20D504C5" w14:textId="525469C4" w:rsidR="001F40FC" w:rsidRPr="001F40FC" w:rsidRDefault="001F40FC" w:rsidP="004E3032">
      <w:pPr>
        <w:pStyle w:val="BBBodyTextFlush"/>
      </w:pPr>
      <w:r w:rsidRPr="001F40FC">
        <w:t>The School facilities shall meet all laws governing health, safety, and occupancy and fire code requirements and shall be of sufficient size to safely house the anticipated enrollment.</w:t>
      </w:r>
    </w:p>
    <w:p w14:paraId="74272D95" w14:textId="049F1D4D" w:rsidR="00433FDA" w:rsidRPr="00437D32" w:rsidRDefault="001F40FC" w:rsidP="000277BB">
      <w:pPr>
        <w:pStyle w:val="Heading2"/>
      </w:pPr>
      <w:bookmarkStart w:id="60" w:name="_Toc169888652"/>
      <w:r w:rsidRPr="001F40FC">
        <w:t>School Location</w:t>
      </w:r>
      <w:bookmarkEnd w:id="60"/>
    </w:p>
    <w:p w14:paraId="47065A09" w14:textId="01A8D23D" w:rsidR="001F40FC" w:rsidRPr="001F40FC" w:rsidRDefault="001F40FC" w:rsidP="004E3032">
      <w:pPr>
        <w:pStyle w:val="BBBodyTextFlush"/>
      </w:pPr>
      <w:r w:rsidRPr="005A7D75">
        <w:t xml:space="preserve">The </w:t>
      </w:r>
      <w:r w:rsidR="001938FC" w:rsidRPr="005A7D75">
        <w:t xml:space="preserve">address of the School is </w:t>
      </w:r>
      <w:r w:rsidR="00FF7271">
        <w:t>751 Academy Drive</w:t>
      </w:r>
      <w:r w:rsidR="001938FC" w:rsidRPr="005A7D75">
        <w:t xml:space="preserve">, </w:t>
      </w:r>
      <w:r w:rsidR="00FF7271">
        <w:t>Bessemer</w:t>
      </w:r>
      <w:r w:rsidR="001938FC" w:rsidRPr="005A7D75">
        <w:t>, Alabama 3</w:t>
      </w:r>
      <w:r w:rsidR="00FF7271">
        <w:t>5022</w:t>
      </w:r>
      <w:r w:rsidR="001938FC" w:rsidRPr="005A7D75">
        <w:t>.</w:t>
      </w:r>
      <w:r w:rsidR="0025483D" w:rsidRPr="005A7D75">
        <w:t xml:space="preserve"> </w:t>
      </w:r>
      <w:bookmarkStart w:id="61" w:name="_Hlk186723247"/>
      <w:bookmarkStart w:id="62" w:name="_Hlk211171821"/>
      <w:r w:rsidR="008A71EE">
        <w:t>Any additions or change in the location of the School, including modulars, must be deemed acceptable by the Commission.</w:t>
      </w:r>
      <w:bookmarkEnd w:id="61"/>
      <w:r w:rsidR="00980ED9">
        <w:t xml:space="preserve"> Current modulars and constructi</w:t>
      </w:r>
      <w:r w:rsidR="0084013E">
        <w:t>on</w:t>
      </w:r>
      <w:r w:rsidR="00980ED9">
        <w:t xml:space="preserve"> of modulars already approved by the Commission do not have to be reapproved. </w:t>
      </w:r>
    </w:p>
    <w:p w14:paraId="66BBAF20" w14:textId="6733B5D0" w:rsidR="00433FDA" w:rsidRPr="00437D32" w:rsidRDefault="001F40FC" w:rsidP="000277BB">
      <w:pPr>
        <w:pStyle w:val="Heading2"/>
      </w:pPr>
      <w:bookmarkStart w:id="63" w:name="_Toc169888653"/>
      <w:bookmarkEnd w:id="62"/>
      <w:r w:rsidRPr="001F40FC">
        <w:t>Inspections</w:t>
      </w:r>
      <w:bookmarkEnd w:id="63"/>
    </w:p>
    <w:p w14:paraId="2651084D" w14:textId="1E0CA8FD" w:rsidR="001F40FC" w:rsidRPr="001F40FC" w:rsidRDefault="001F40FC" w:rsidP="004E3032">
      <w:pPr>
        <w:pStyle w:val="BBBodyTextFlush"/>
      </w:pPr>
      <w:r w:rsidRPr="001F40FC">
        <w:t>The Commission will have access at all reasonable times and frequency to any facility owned, leased or utilized in any way by the School for purposes of inspection and review of the School</w:t>
      </w:r>
      <w:r w:rsidRPr="00437D32">
        <w:t>’</w:t>
      </w:r>
      <w:r w:rsidRPr="001F40FC">
        <w:t>s operation and to monitor the School</w:t>
      </w:r>
      <w:r w:rsidRPr="00437D32">
        <w:t>’</w:t>
      </w:r>
      <w:r w:rsidRPr="001F40FC">
        <w:t>s compliance with the terms of this Contract and all applicable laws</w:t>
      </w:r>
      <w:r w:rsidR="0025483D" w:rsidRPr="00437D32">
        <w:t xml:space="preserve">.  </w:t>
      </w:r>
      <w:r w:rsidRPr="001F40FC">
        <w:t>These inspections may be announced or unannounced as deemed appropriate by the Commission, or its designee, in the fulfillment of its oversight responsibilities.</w:t>
      </w:r>
    </w:p>
    <w:p w14:paraId="5BE24464" w14:textId="470E9140" w:rsidR="00433FDA" w:rsidRPr="00437D32" w:rsidRDefault="001F40FC" w:rsidP="002632BB">
      <w:pPr>
        <w:pStyle w:val="Heading1"/>
      </w:pPr>
      <w:bookmarkStart w:id="64" w:name="_Toc169888654"/>
      <w:r w:rsidRPr="001F40FC">
        <w:lastRenderedPageBreak/>
        <w:t>EMPLOYMENT</w:t>
      </w:r>
      <w:bookmarkEnd w:id="64"/>
    </w:p>
    <w:p w14:paraId="029E877F" w14:textId="45D2E3A8" w:rsidR="00433FDA" w:rsidRPr="00437D32" w:rsidRDefault="001F40FC" w:rsidP="000277BB">
      <w:pPr>
        <w:pStyle w:val="Heading2"/>
      </w:pPr>
      <w:bookmarkStart w:id="65" w:name="_Toc169888655"/>
      <w:r w:rsidRPr="001F40FC">
        <w:t>No Employee or Agency Relationship</w:t>
      </w:r>
      <w:bookmarkEnd w:id="65"/>
    </w:p>
    <w:p w14:paraId="18E7395A" w14:textId="126688E5" w:rsidR="001F40FC" w:rsidRPr="001F40FC" w:rsidRDefault="001F40FC" w:rsidP="004E3032">
      <w:pPr>
        <w:pStyle w:val="BBBodyTextFlush"/>
      </w:pPr>
      <w:r w:rsidRPr="001F40FC">
        <w:t>Neither the School, its employees, agents, nor contractors are employees or agents of the Commission</w:t>
      </w:r>
      <w:r w:rsidR="0025483D" w:rsidRPr="00437D32">
        <w:t xml:space="preserve">.  </w:t>
      </w:r>
      <w:r w:rsidRPr="001F40FC">
        <w:t>The Commission or its employees, agents, or contractors are not employees or agents of the School</w:t>
      </w:r>
      <w:r w:rsidR="0025483D" w:rsidRPr="00437D32">
        <w:t xml:space="preserve">.  </w:t>
      </w:r>
      <w:r w:rsidRPr="001F40FC">
        <w:t>None of the provisions of this Contract will be construed to create a relationship of agency, representation, joint venture, ownership, or control of employment between the Parties other than that of independent Parties contracting solely for the purpose of effectuating this Contract.</w:t>
      </w:r>
    </w:p>
    <w:p w14:paraId="7B7F32FE" w14:textId="46747E9F" w:rsidR="00433FDA" w:rsidRPr="00437D32" w:rsidRDefault="001F40FC" w:rsidP="000277BB">
      <w:pPr>
        <w:pStyle w:val="Heading2"/>
      </w:pPr>
      <w:bookmarkStart w:id="66" w:name="_Toc169888656"/>
      <w:r w:rsidRPr="001F40FC">
        <w:t>Retirement Plan/Insurance</w:t>
      </w:r>
      <w:bookmarkEnd w:id="66"/>
    </w:p>
    <w:p w14:paraId="2370F6F7" w14:textId="4EA6F090" w:rsidR="001F40FC" w:rsidRPr="001F40FC" w:rsidRDefault="001F40FC" w:rsidP="004E3032">
      <w:pPr>
        <w:pStyle w:val="BBBodyTextFlush"/>
      </w:pPr>
      <w:r w:rsidRPr="001F40FC">
        <w:t>The Governing Board of the School has voted to participate in the Teachers</w:t>
      </w:r>
      <w:r w:rsidRPr="00437D32">
        <w:t>’</w:t>
      </w:r>
      <w:r w:rsidRPr="001F40FC">
        <w:t xml:space="preserve"> Retirement System and Public Education Employees</w:t>
      </w:r>
      <w:r w:rsidRPr="00437D32">
        <w:t>’</w:t>
      </w:r>
      <w:r w:rsidRPr="001F40FC">
        <w:t xml:space="preserve"> Health Insurance Plan</w:t>
      </w:r>
      <w:r w:rsidR="0025483D" w:rsidRPr="00437D32">
        <w:t xml:space="preserve">. </w:t>
      </w:r>
    </w:p>
    <w:p w14:paraId="3CA379C7" w14:textId="7E2A6463" w:rsidR="00433FDA" w:rsidRPr="00437D32" w:rsidRDefault="001F40FC" w:rsidP="000277BB">
      <w:pPr>
        <w:pStyle w:val="Heading2"/>
      </w:pPr>
      <w:bookmarkStart w:id="67" w:name="_Toc169888657"/>
      <w:r w:rsidRPr="001F40FC">
        <w:t>Background Checks</w:t>
      </w:r>
      <w:bookmarkEnd w:id="67"/>
    </w:p>
    <w:p w14:paraId="22974D2B" w14:textId="59D43288" w:rsidR="001F40FC" w:rsidRPr="001F40FC" w:rsidRDefault="001F40FC" w:rsidP="004E3032">
      <w:pPr>
        <w:pStyle w:val="BBBodyTextFlush"/>
      </w:pPr>
      <w:r w:rsidRPr="001F40FC">
        <w:t xml:space="preserve">Public charter school employees are subject to the same fingerprint-based criminal history background checks that traditional public school employees are under the </w:t>
      </w:r>
      <w:r w:rsidRPr="001F40FC">
        <w:rPr>
          <w:i/>
        </w:rPr>
        <w:t xml:space="preserve">Alabama Child </w:t>
      </w:r>
      <w:r w:rsidRPr="001F40FC">
        <w:t>Protection</w:t>
      </w:r>
      <w:r w:rsidRPr="001F40FC">
        <w:rPr>
          <w:i/>
        </w:rPr>
        <w:t xml:space="preserve"> Act of 1999</w:t>
      </w:r>
      <w:r w:rsidRPr="001F40FC">
        <w:t>, as amended</w:t>
      </w:r>
      <w:r w:rsidR="0025483D" w:rsidRPr="00437D32">
        <w:t xml:space="preserve">.  </w:t>
      </w:r>
      <w:r w:rsidRPr="001F40FC">
        <w:t>Generally speaking, a criminal history background information check shall be conducted on all applicants and contractors seeking positions with, and on all current employees of, the School, who have unsupervised access to children.</w:t>
      </w:r>
    </w:p>
    <w:p w14:paraId="603CE461" w14:textId="3B5A26DF" w:rsidR="00433FDA" w:rsidRPr="00437D32" w:rsidRDefault="001F40FC" w:rsidP="000277BB">
      <w:pPr>
        <w:pStyle w:val="Heading2"/>
      </w:pPr>
      <w:bookmarkStart w:id="68" w:name="_Toc169888658"/>
      <w:r w:rsidRPr="001F40FC">
        <w:t>Immigration</w:t>
      </w:r>
      <w:bookmarkEnd w:id="68"/>
    </w:p>
    <w:p w14:paraId="18A03153" w14:textId="6683901F" w:rsidR="001F40FC" w:rsidRPr="001F40FC" w:rsidRDefault="001F40FC" w:rsidP="004E3032">
      <w:pPr>
        <w:pStyle w:val="BBBodyTextFlush"/>
      </w:pPr>
      <w:r w:rsidRPr="001F40FC">
        <w:t xml:space="preserve">The Governing Board and the School shall meet the requirements of the </w:t>
      </w:r>
      <w:r w:rsidRPr="001F40FC">
        <w:rPr>
          <w:i/>
        </w:rPr>
        <w:t xml:space="preserve">Beason-Hammon Taxpayer and Citizen Protection Act </w:t>
      </w:r>
      <w:r w:rsidRPr="001F40FC">
        <w:t>(Act No. 2011-535)</w:t>
      </w:r>
      <w:r w:rsidR="0025483D" w:rsidRPr="00437D32">
        <w:t xml:space="preserve">.  </w:t>
      </w:r>
      <w:r w:rsidRPr="001F40FC">
        <w:t>The School may not receive state funds before filing the School</w:t>
      </w:r>
      <w:r w:rsidRPr="00437D32">
        <w:t>’</w:t>
      </w:r>
      <w:r w:rsidRPr="001F40FC">
        <w:t>s E-Verify Memorandum of Understanding with the Department.</w:t>
      </w:r>
    </w:p>
    <w:p w14:paraId="26FCD33D" w14:textId="14E716F9" w:rsidR="00433FDA" w:rsidRPr="00437D32" w:rsidRDefault="001F40FC" w:rsidP="002632BB">
      <w:pPr>
        <w:pStyle w:val="Heading1"/>
      </w:pPr>
      <w:bookmarkStart w:id="69" w:name="_Toc169888659"/>
      <w:r w:rsidRPr="001F40FC">
        <w:lastRenderedPageBreak/>
        <w:t>INSURANCE AND LEGAL LIABILITIES</w:t>
      </w:r>
      <w:bookmarkEnd w:id="69"/>
    </w:p>
    <w:p w14:paraId="63FBC5B8" w14:textId="0C920B10" w:rsidR="00433FDA" w:rsidRPr="00437D32" w:rsidRDefault="001F40FC" w:rsidP="000277BB">
      <w:pPr>
        <w:pStyle w:val="Heading2"/>
      </w:pPr>
      <w:bookmarkStart w:id="70" w:name="_Toc169888660"/>
      <w:r w:rsidRPr="001F40FC">
        <w:t>Insurance</w:t>
      </w:r>
      <w:bookmarkEnd w:id="70"/>
    </w:p>
    <w:p w14:paraId="0584459C" w14:textId="4C4090B1" w:rsidR="001F40FC" w:rsidRPr="001F40FC" w:rsidRDefault="001F40FC" w:rsidP="004E3032">
      <w:pPr>
        <w:pStyle w:val="BBBodyTextFlush"/>
      </w:pPr>
      <w:r w:rsidRPr="001F40FC">
        <w:t>The School will maintain adequate insurance necessary for the operation of the School, including, but not limited to, property insurance, general liability insurance, workers</w:t>
      </w:r>
      <w:r w:rsidRPr="00437D32">
        <w:t>’</w:t>
      </w:r>
      <w:r w:rsidRPr="001F40FC">
        <w:t xml:space="preserve"> compensation insurance, unemployment compensation insurance, motor vehicle insurance, errors and omissions insurance, and all other insurance intended to cover the Governing Board, School, and its employees</w:t>
      </w:r>
      <w:r w:rsidR="0025483D" w:rsidRPr="00437D32">
        <w:t xml:space="preserve">.  </w:t>
      </w:r>
      <w:r w:rsidRPr="001F40FC">
        <w:t>The School will maintain fidelity bonds on all School employees.</w:t>
      </w:r>
    </w:p>
    <w:p w14:paraId="558F8DA6" w14:textId="59BF1451" w:rsidR="00433FDA" w:rsidRPr="00437D32" w:rsidRDefault="001F40FC" w:rsidP="000277BB">
      <w:pPr>
        <w:pStyle w:val="Heading2"/>
      </w:pPr>
      <w:bookmarkStart w:id="71" w:name="_Toc169888661"/>
      <w:r w:rsidRPr="001F40FC">
        <w:t>Limitation of Liabilities</w:t>
      </w:r>
      <w:bookmarkEnd w:id="71"/>
    </w:p>
    <w:p w14:paraId="4966CF2D" w14:textId="4CDD0181" w:rsidR="001F40FC" w:rsidRPr="001F40FC" w:rsidRDefault="001F40FC" w:rsidP="004E3032">
      <w:pPr>
        <w:pStyle w:val="BBBodyTextFlush"/>
      </w:pPr>
      <w:r w:rsidRPr="001F40FC">
        <w:t>In no event will the State of Alabama, or its agencies, officers, employees, or agents, including, but not limited to, the Commission, be responsible or liable for the debts, acts, or omissions of the School, its officers, employees, or agents.</w:t>
      </w:r>
    </w:p>
    <w:p w14:paraId="701FE25B" w14:textId="127B4769" w:rsidR="00433FDA" w:rsidRPr="00437D32" w:rsidRDefault="001F40FC" w:rsidP="000277BB">
      <w:pPr>
        <w:pStyle w:val="Heading2"/>
      </w:pPr>
      <w:bookmarkStart w:id="72" w:name="_Toc169888662"/>
      <w:r w:rsidRPr="001F40FC">
        <w:t>Faith and/or Credit Contracts with Third Parties</w:t>
      </w:r>
      <w:bookmarkEnd w:id="72"/>
    </w:p>
    <w:p w14:paraId="50E97DA8" w14:textId="7F3A06B2" w:rsidR="001F40FC" w:rsidRPr="001F40FC" w:rsidRDefault="001F40FC" w:rsidP="004E3032">
      <w:pPr>
        <w:pStyle w:val="BBBodyTextFlush"/>
      </w:pPr>
      <w:r w:rsidRPr="001F40FC">
        <w:t>The School shall not have authority to extend the faith and credit of the Commission or the State of Alabama to any third party and agrees that it will not attempt or purport to do so</w:t>
      </w:r>
      <w:r w:rsidR="0025483D" w:rsidRPr="00437D32">
        <w:t xml:space="preserve">.  </w:t>
      </w:r>
      <w:r w:rsidRPr="001F40FC">
        <w:t>The School acknowledges and agrees that it has no authority to enter into a contract that would bind the Commission or the State of Alabama and agrees to include a statement to this effect in each contract or purchase order it enters into with third parties.</w:t>
      </w:r>
    </w:p>
    <w:p w14:paraId="18938831" w14:textId="41EF5905" w:rsidR="00433FDA" w:rsidRPr="008A71EE" w:rsidRDefault="001F40FC" w:rsidP="002632BB">
      <w:pPr>
        <w:pStyle w:val="Heading1"/>
      </w:pPr>
      <w:bookmarkStart w:id="73" w:name="_Toc169888663"/>
      <w:r w:rsidRPr="008A71EE">
        <w:lastRenderedPageBreak/>
        <w:t>OVERSIGHT AND ACCOUNTABILITY</w:t>
      </w:r>
      <w:bookmarkEnd w:id="73"/>
    </w:p>
    <w:p w14:paraId="1E8C2AEF" w14:textId="1E6F54C6" w:rsidR="00433FDA" w:rsidRPr="008A71EE" w:rsidRDefault="001F40FC" w:rsidP="000277BB">
      <w:pPr>
        <w:pStyle w:val="Heading2"/>
      </w:pPr>
      <w:bookmarkStart w:id="74" w:name="_Toc169888664"/>
      <w:r w:rsidRPr="008A71EE">
        <w:t>School Performance Framework</w:t>
      </w:r>
      <w:bookmarkEnd w:id="74"/>
    </w:p>
    <w:p w14:paraId="3205C3AD" w14:textId="3C24515F" w:rsidR="008A71EE" w:rsidRDefault="008A71EE" w:rsidP="008A71EE">
      <w:pPr>
        <w:pStyle w:val="BBBodyTextFlush"/>
        <w:spacing w:after="0"/>
      </w:pPr>
    </w:p>
    <w:p w14:paraId="6FEAAC59" w14:textId="31ED7E9A" w:rsidR="008A71EE" w:rsidRPr="008A71EE" w:rsidRDefault="008A71EE" w:rsidP="004E3032">
      <w:pPr>
        <w:pStyle w:val="BBBodyTextFlush"/>
        <w:rPr>
          <w:b/>
          <w:bCs/>
        </w:rPr>
      </w:pPr>
      <w:r>
        <w:t xml:space="preserve">The performance framework is attached as </w:t>
      </w:r>
      <w:r>
        <w:rPr>
          <w:b/>
          <w:bCs/>
        </w:rPr>
        <w:t xml:space="preserve">Attachment 1. </w:t>
      </w:r>
    </w:p>
    <w:p w14:paraId="013ED185" w14:textId="1636DAA7" w:rsidR="00433FDA" w:rsidRPr="002632BB" w:rsidRDefault="001F40FC" w:rsidP="002632BB">
      <w:pPr>
        <w:pStyle w:val="Heading1"/>
      </w:pPr>
      <w:bookmarkStart w:id="75" w:name="_Toc169888665"/>
      <w:r w:rsidRPr="001F40FC">
        <w:lastRenderedPageBreak/>
        <w:t>COMMISSION</w:t>
      </w:r>
      <w:r w:rsidRPr="002632BB">
        <w:t>’</w:t>
      </w:r>
      <w:r w:rsidRPr="001F40FC">
        <w:t>S RIGHTS AND RESPONSIBILITIES</w:t>
      </w:r>
      <w:bookmarkEnd w:id="75"/>
    </w:p>
    <w:p w14:paraId="19A7521B" w14:textId="3013EA4D" w:rsidR="00433FDA" w:rsidRPr="00437D32" w:rsidRDefault="001F40FC" w:rsidP="000277BB">
      <w:pPr>
        <w:pStyle w:val="Heading2"/>
      </w:pPr>
      <w:bookmarkStart w:id="76" w:name="_Toc169888666"/>
      <w:r w:rsidRPr="001F40FC">
        <w:t>Oversight and Enforcement</w:t>
      </w:r>
      <w:bookmarkEnd w:id="76"/>
    </w:p>
    <w:p w14:paraId="306F5049" w14:textId="61F89CE1" w:rsidR="001F40FC" w:rsidRPr="001F40FC" w:rsidRDefault="001F40FC" w:rsidP="004E3032">
      <w:pPr>
        <w:pStyle w:val="BBBodyTextFlush"/>
      </w:pPr>
      <w:r w:rsidRPr="001F40FC">
        <w:t>The Commission shall have the authority to manage, supervise, and enforce this Contract</w:t>
      </w:r>
      <w:r w:rsidR="0025483D" w:rsidRPr="00437D32">
        <w:t xml:space="preserve">.  </w:t>
      </w:r>
      <w:r w:rsidRPr="001F40FC">
        <w:t>It will oversee the School</w:t>
      </w:r>
      <w:r w:rsidRPr="00437D32">
        <w:t>’</w:t>
      </w:r>
      <w:r w:rsidRPr="001F40FC">
        <w:t>s performance under this Contract and hold the School accountable to performance of its legal and contractual obligations, including fulfillment of its Performance Framework</w:t>
      </w:r>
      <w:r w:rsidR="0025483D" w:rsidRPr="00437D32">
        <w:t xml:space="preserve">.  </w:t>
      </w:r>
      <w:r w:rsidRPr="001F40FC">
        <w:t xml:space="preserve">The Commission may take any action necessary to enforce its authority including, </w:t>
      </w:r>
      <w:r w:rsidRPr="008A71EE">
        <w:t>but</w:t>
      </w:r>
      <w:r w:rsidRPr="001F40FC">
        <w:t xml:space="preserve"> not limited to, requiring the development and implementation of a corrective action plan, sanctions, non-renewal, revocation, or termination of this Contract.</w:t>
      </w:r>
    </w:p>
    <w:p w14:paraId="46C6C350" w14:textId="0710528F" w:rsidR="00433FDA" w:rsidRPr="00437D32" w:rsidRDefault="001F40FC" w:rsidP="000277BB">
      <w:pPr>
        <w:pStyle w:val="Heading2"/>
      </w:pPr>
      <w:bookmarkStart w:id="77" w:name="_Toc169888667"/>
      <w:r w:rsidRPr="001F40FC">
        <w:t>Right to Review</w:t>
      </w:r>
      <w:bookmarkEnd w:id="77"/>
    </w:p>
    <w:p w14:paraId="5D95EB19" w14:textId="43058B88" w:rsidR="001F40FC" w:rsidRPr="001F40FC" w:rsidRDefault="001F40FC" w:rsidP="004E3032">
      <w:pPr>
        <w:pStyle w:val="BBBodyTextFlush"/>
      </w:pPr>
      <w:r w:rsidRPr="001F40FC">
        <w:t>The Commission is an independent state entity with oversight and regulatory authority over the School that it authorizes</w:t>
      </w:r>
      <w:r w:rsidR="0025483D" w:rsidRPr="00437D32">
        <w:t xml:space="preserve">.  </w:t>
      </w:r>
      <w:r w:rsidRPr="001F40FC">
        <w:t>Upon request, the Commission, or its designee, shall have the right to review all records created, established, or maintained by the School in accordance with the provisions of this Contract, Commission policies and regulations, or federal and state laws and regulations</w:t>
      </w:r>
      <w:r w:rsidR="0025483D" w:rsidRPr="00437D32">
        <w:t xml:space="preserve">.  </w:t>
      </w:r>
      <w:r w:rsidRPr="001F40FC">
        <w:t>This right shall be in addition to the Commission</w:t>
      </w:r>
      <w:r w:rsidRPr="00437D32">
        <w:t>’</w:t>
      </w:r>
      <w:r w:rsidRPr="001F40FC">
        <w:t>s right to require the School to submit data and other information to aid in the Commission</w:t>
      </w:r>
      <w:r w:rsidRPr="00437D32">
        <w:t>’</w:t>
      </w:r>
      <w:r w:rsidRPr="001F40FC">
        <w:t>s oversight and monitoring of the School as provided under this Contract and governing law</w:t>
      </w:r>
      <w:r w:rsidR="0025483D" w:rsidRPr="00437D32">
        <w:t xml:space="preserve">.  </w:t>
      </w:r>
      <w:r w:rsidRPr="001F40FC">
        <w:t>When the request is for on-site inspection of records, the Commission shall be granted immediate access</w:t>
      </w:r>
      <w:r w:rsidR="0025483D" w:rsidRPr="00437D32">
        <w:t xml:space="preserve">.  </w:t>
      </w:r>
      <w:r w:rsidRPr="001F40FC">
        <w:t>If the request is for reproduction of records, then the Commission will include a timeframe in which the records must be provided and the School must adhere to this timeframe.</w:t>
      </w:r>
    </w:p>
    <w:p w14:paraId="5B68F479" w14:textId="6CBEDF20" w:rsidR="001F40FC" w:rsidRPr="001F40FC" w:rsidRDefault="001F40FC" w:rsidP="004E3032">
      <w:pPr>
        <w:pStyle w:val="BBBodyTextFlush"/>
      </w:pPr>
      <w:r w:rsidRPr="001F40FC">
        <w:t>This information, regardless of the form in which it is disclosed, will be used by the Commission, and its authorized representatives, to satisfy its obligations to audit, evaluate, and conduct compliance and enforcement activities relative to the School</w:t>
      </w:r>
      <w:r w:rsidR="0025483D" w:rsidRPr="00437D32">
        <w:t xml:space="preserve">.  </w:t>
      </w:r>
      <w:r w:rsidRPr="001F40FC">
        <w:t>The parties agree to cooperate with each other to ensure that any disclosure of personally identifiable information from education records to the Commission or its authorized representatives for such purposes complies with FERPA.</w:t>
      </w:r>
    </w:p>
    <w:p w14:paraId="6EA6581B" w14:textId="183BEF79" w:rsidR="00433FDA" w:rsidRPr="00437D32" w:rsidRDefault="001F40FC" w:rsidP="000277BB">
      <w:pPr>
        <w:pStyle w:val="Heading2"/>
      </w:pPr>
      <w:bookmarkStart w:id="78" w:name="_Toc169888668"/>
      <w:r w:rsidRPr="001F40FC">
        <w:t>Notification of Perceived Problems</w:t>
      </w:r>
      <w:bookmarkEnd w:id="78"/>
    </w:p>
    <w:p w14:paraId="5EB56A33" w14:textId="523FA4E9" w:rsidR="001F40FC" w:rsidRPr="001F40FC" w:rsidRDefault="001F40FC" w:rsidP="004E3032">
      <w:pPr>
        <w:pStyle w:val="BBBodyTextFlush"/>
      </w:pPr>
      <w:r w:rsidRPr="001F40FC">
        <w:t>Any notification of perceived problems by the Commission about unsatisfactory performance or legal compliance will be provided within reasonable timeframes considering the scope and severity of concern</w:t>
      </w:r>
      <w:r w:rsidR="0025483D" w:rsidRPr="00437D32">
        <w:t xml:space="preserve">.  </w:t>
      </w:r>
      <w:r w:rsidRPr="001F40FC">
        <w:t>Every effort will be made to allow the School a reasonable opportunity to respond and remedy the problem unless immediate revocation is warranted.</w:t>
      </w:r>
    </w:p>
    <w:p w14:paraId="4EE780DB" w14:textId="4E5EBF49" w:rsidR="00433FDA" w:rsidRPr="00437D32" w:rsidRDefault="001F40FC" w:rsidP="000277BB">
      <w:pPr>
        <w:pStyle w:val="Heading2"/>
      </w:pPr>
      <w:bookmarkStart w:id="79" w:name="_Toc169888669"/>
      <w:r w:rsidRPr="001F40FC">
        <w:t>Reports by the Commission</w:t>
      </w:r>
      <w:bookmarkEnd w:id="79"/>
    </w:p>
    <w:p w14:paraId="5F5FF765" w14:textId="7E8EFF5D" w:rsidR="001F40FC" w:rsidRPr="001F40FC" w:rsidRDefault="001F40FC" w:rsidP="004E3032">
      <w:pPr>
        <w:pStyle w:val="BBBodyTextFlush"/>
      </w:pPr>
      <w:r w:rsidRPr="001F40FC">
        <w:t>The Commission shall submit to the State Board of Education a publicly accessible annual report within 60 days after the end of each fiscal year summarizing all of the items required in the Act</w:t>
      </w:r>
      <w:r w:rsidR="0025483D" w:rsidRPr="00437D32">
        <w:t xml:space="preserve">.  </w:t>
      </w:r>
      <w:r w:rsidRPr="001F40FC">
        <w:t>The School must provide any information requested by the Commission to complete required reports.</w:t>
      </w:r>
    </w:p>
    <w:p w14:paraId="1E6184DA" w14:textId="12BE3EB9" w:rsidR="00433FDA" w:rsidRPr="002632BB" w:rsidRDefault="001F40FC" w:rsidP="000277BB">
      <w:pPr>
        <w:pStyle w:val="Heading1"/>
      </w:pPr>
      <w:bookmarkStart w:id="80" w:name="_Toc169888670"/>
      <w:r w:rsidRPr="001F40FC">
        <w:lastRenderedPageBreak/>
        <w:t>BREACH OF CONTRACT, TERMINATION, AND DISSOLUTION</w:t>
      </w:r>
      <w:bookmarkEnd w:id="80"/>
    </w:p>
    <w:p w14:paraId="0CE7D328" w14:textId="23DD348E" w:rsidR="00433FDA" w:rsidRPr="00437D32" w:rsidRDefault="001F40FC" w:rsidP="000277BB">
      <w:pPr>
        <w:pStyle w:val="Heading2"/>
      </w:pPr>
      <w:bookmarkStart w:id="81" w:name="_Toc169888671"/>
      <w:r w:rsidRPr="001F40FC">
        <w:t>Breach by the School</w:t>
      </w:r>
      <w:bookmarkEnd w:id="81"/>
    </w:p>
    <w:p w14:paraId="7183AF31" w14:textId="1E325B5D" w:rsidR="001F40FC" w:rsidRPr="001F40FC" w:rsidRDefault="001F40FC" w:rsidP="004E3032">
      <w:pPr>
        <w:pStyle w:val="BBBodyTextFlush"/>
        <w:rPr>
          <w:szCs w:val="22"/>
        </w:rPr>
      </w:pPr>
      <w:r w:rsidRPr="001F40FC">
        <w:rPr>
          <w:szCs w:val="22"/>
        </w:rPr>
        <w:t>Violation of any material provision of this contract may, in the discretion of the Commission, be deemed a breach and be grounds for corrective action up to and including revocation or nonrenewal of this Contract</w:t>
      </w:r>
      <w:r w:rsidR="0025483D" w:rsidRPr="000E3FC1">
        <w:rPr>
          <w:szCs w:val="22"/>
        </w:rPr>
        <w:t xml:space="preserve">.  </w:t>
      </w:r>
      <w:r w:rsidRPr="001F40FC">
        <w:rPr>
          <w:szCs w:val="22"/>
        </w:rPr>
        <w:t xml:space="preserve">In making this determination, the Commission will consider the underlying facts and circumstances including, but not limited to, the severity of the violation as </w:t>
      </w:r>
      <w:r w:rsidRPr="001F40FC">
        <w:t>well</w:t>
      </w:r>
      <w:r w:rsidRPr="001F40FC">
        <w:rPr>
          <w:szCs w:val="22"/>
        </w:rPr>
        <w:t xml:space="preserve"> as the frequency of violations</w:t>
      </w:r>
      <w:r w:rsidR="0025483D" w:rsidRPr="000E3FC1">
        <w:rPr>
          <w:szCs w:val="22"/>
        </w:rPr>
        <w:t xml:space="preserve">.  </w:t>
      </w:r>
      <w:r w:rsidRPr="001F40FC">
        <w:rPr>
          <w:szCs w:val="22"/>
        </w:rPr>
        <w:t>Material provisions include, but are not limited to, provisions imposing a requirement to comply with the Commission rules and policies and all applicable laws related to the health, safety, and welfare of students.</w:t>
      </w:r>
    </w:p>
    <w:p w14:paraId="7017907A" w14:textId="7835E7AD" w:rsidR="00433FDA" w:rsidRPr="00437D32" w:rsidRDefault="001F40FC" w:rsidP="000277BB">
      <w:pPr>
        <w:pStyle w:val="Heading2"/>
      </w:pPr>
      <w:bookmarkStart w:id="82" w:name="_Toc169888672"/>
      <w:r w:rsidRPr="001F40FC">
        <w:t>Termination by the Commission</w:t>
      </w:r>
      <w:bookmarkEnd w:id="82"/>
    </w:p>
    <w:p w14:paraId="5CD99C8F" w14:textId="349C6D3D" w:rsidR="001F40FC" w:rsidRPr="001F40FC" w:rsidRDefault="001F40FC" w:rsidP="00092A99">
      <w:pPr>
        <w:pStyle w:val="BBBodyTextFlush"/>
        <w:spacing w:line="240" w:lineRule="auto"/>
      </w:pPr>
      <w:r w:rsidRPr="001F40FC">
        <w:t>This Contract may be terminated after written notice to the School and the charter revoked by the Commission for any of the following reasons:</w:t>
      </w:r>
    </w:p>
    <w:p w14:paraId="23580300" w14:textId="6B9D64A6" w:rsidR="001F40FC" w:rsidRPr="001F40FC" w:rsidRDefault="001F40FC" w:rsidP="0073672B">
      <w:pPr>
        <w:pStyle w:val="Heading3"/>
      </w:pPr>
      <w:r w:rsidRPr="001F40FC">
        <w:t>A material and substantial violation of any of the terms, conditions, standards, or procedures set forth in the Contract.</w:t>
      </w:r>
    </w:p>
    <w:p w14:paraId="0277E3CE" w14:textId="102B25C0" w:rsidR="001F40FC" w:rsidRPr="001F40FC" w:rsidRDefault="001F40FC" w:rsidP="0073672B">
      <w:pPr>
        <w:pStyle w:val="Heading3"/>
      </w:pPr>
      <w:r w:rsidRPr="001F40FC">
        <w:t>Failure to meet generally accepted standards of fiscal management.</w:t>
      </w:r>
    </w:p>
    <w:p w14:paraId="4C6B1048" w14:textId="6253EA86" w:rsidR="001F40FC" w:rsidRPr="001F40FC" w:rsidRDefault="001F40FC" w:rsidP="0073672B">
      <w:pPr>
        <w:pStyle w:val="Heading3"/>
      </w:pPr>
      <w:r w:rsidRPr="001F40FC">
        <w:t>Failure to provide the Commission with access to information and records.</w:t>
      </w:r>
    </w:p>
    <w:p w14:paraId="425C67B6" w14:textId="4859043A" w:rsidR="001F40FC" w:rsidRPr="001F40FC" w:rsidRDefault="001F40FC" w:rsidP="0073672B">
      <w:pPr>
        <w:pStyle w:val="Heading3"/>
      </w:pPr>
      <w:r w:rsidRPr="001F40FC">
        <w:t>Substantial violation of any provision of applicable law.</w:t>
      </w:r>
    </w:p>
    <w:p w14:paraId="6E037B85" w14:textId="1A03EDFA" w:rsidR="001F40FC" w:rsidRPr="001F40FC" w:rsidRDefault="001F40FC" w:rsidP="0073672B">
      <w:pPr>
        <w:pStyle w:val="Heading3"/>
      </w:pPr>
      <w:r w:rsidRPr="001F40FC">
        <w:t>Failure to meet the goals, objectives, content standards, performance framework, applicable federal requirements, or other terms identified in the Contract.</w:t>
      </w:r>
    </w:p>
    <w:p w14:paraId="16A68552" w14:textId="23CD5F8C" w:rsidR="001F40FC" w:rsidRPr="001F40FC" w:rsidRDefault="001F40FC" w:rsidP="0073672B">
      <w:pPr>
        <w:pStyle w:val="Heading3"/>
      </w:pPr>
      <w:r w:rsidRPr="001F40FC">
        <w:t>Failure to attain the minimum state proficiency standard for public charter schools in each year of their operation and over the charter term.</w:t>
      </w:r>
    </w:p>
    <w:p w14:paraId="0D5552C4" w14:textId="18D73B87" w:rsidR="001F40FC" w:rsidRPr="001F40FC" w:rsidRDefault="001F40FC" w:rsidP="0073672B">
      <w:pPr>
        <w:pStyle w:val="Heading3"/>
      </w:pPr>
      <w:r w:rsidRPr="001F40FC">
        <w:t>Bankruptcy, insolvency, or substantial delinquency in payments, of the School.</w:t>
      </w:r>
    </w:p>
    <w:p w14:paraId="1D54D09E" w14:textId="14137054" w:rsidR="001F40FC" w:rsidRPr="001F40FC" w:rsidRDefault="001F40FC" w:rsidP="0073672B">
      <w:pPr>
        <w:pStyle w:val="Heading3"/>
      </w:pPr>
      <w:r w:rsidRPr="001F40FC">
        <w:t>Discovery that the Applicant submitted inaccurate, incomplete, or misleading information in its Application or in response to a Commission</w:t>
      </w:r>
      <w:r w:rsidRPr="00437D32">
        <w:t>’</w:t>
      </w:r>
      <w:r w:rsidRPr="001F40FC">
        <w:t>s request for information or documentation.</w:t>
      </w:r>
    </w:p>
    <w:p w14:paraId="59D405B4" w14:textId="48C90887" w:rsidR="001F40FC" w:rsidRPr="001F40FC" w:rsidRDefault="001F40FC" w:rsidP="0073672B">
      <w:pPr>
        <w:pStyle w:val="Heading3"/>
      </w:pPr>
      <w:r w:rsidRPr="001F40FC">
        <w:t>School</w:t>
      </w:r>
      <w:r w:rsidRPr="00437D32">
        <w:t>’</w:t>
      </w:r>
      <w:r w:rsidRPr="001F40FC">
        <w:t>s performance falls in the bottom quartile of schools on the State Board of Education</w:t>
      </w:r>
      <w:r w:rsidRPr="00437D32">
        <w:t>’</w:t>
      </w:r>
      <w:r w:rsidRPr="001F40FC">
        <w:t>s accountability index.</w:t>
      </w:r>
    </w:p>
    <w:p w14:paraId="71E71F75" w14:textId="4705CB9D" w:rsidR="00433FDA" w:rsidRPr="00437D32" w:rsidRDefault="001F40FC" w:rsidP="000277BB">
      <w:pPr>
        <w:pStyle w:val="Heading2"/>
      </w:pPr>
      <w:bookmarkStart w:id="83" w:name="_Toc169888673"/>
      <w:r w:rsidRPr="001F40FC">
        <w:t>Non-Renewal by the Commission</w:t>
      </w:r>
      <w:bookmarkEnd w:id="83"/>
    </w:p>
    <w:p w14:paraId="2DA90A5B" w14:textId="530E97EC" w:rsidR="001F40FC" w:rsidRPr="001F40FC" w:rsidRDefault="001F40FC" w:rsidP="000E3FC1">
      <w:pPr>
        <w:pStyle w:val="BBBodyTextFlush"/>
        <w:keepNext/>
        <w:spacing w:line="240" w:lineRule="auto"/>
      </w:pPr>
      <w:r w:rsidRPr="001F40FC">
        <w:t>The Commission may non-renew a public charter school if the Commission determines that the public charter school did any of the following or otherwise failed to comply with this act:</w:t>
      </w:r>
    </w:p>
    <w:p w14:paraId="48FF0858" w14:textId="6358FDDB" w:rsidR="001F40FC" w:rsidRPr="001F40FC" w:rsidRDefault="001F40FC" w:rsidP="0073672B">
      <w:pPr>
        <w:pStyle w:val="Heading3"/>
      </w:pPr>
      <w:r w:rsidRPr="001F40FC">
        <w:t>Commits a material and substantial violation of any of the terms, conditions, standards, or procedures required under the Act or the Contract.</w:t>
      </w:r>
    </w:p>
    <w:p w14:paraId="7AEFF626" w14:textId="680F9A17" w:rsidR="001F40FC" w:rsidRPr="001F40FC" w:rsidRDefault="001F40FC" w:rsidP="0073672B">
      <w:pPr>
        <w:pStyle w:val="Heading3"/>
      </w:pPr>
      <w:r w:rsidRPr="001F40FC">
        <w:t>Fails to meet the performance expectations set forth in the Contract.</w:t>
      </w:r>
    </w:p>
    <w:p w14:paraId="62C31C5E" w14:textId="399754E6" w:rsidR="001F40FC" w:rsidRPr="001F40FC" w:rsidRDefault="001F40FC" w:rsidP="0073672B">
      <w:pPr>
        <w:pStyle w:val="Heading3"/>
      </w:pPr>
      <w:r w:rsidRPr="001F40FC">
        <w:t>Fails to meet generally accepted standards of fiscal management.</w:t>
      </w:r>
    </w:p>
    <w:p w14:paraId="7224390F" w14:textId="7DA0CEA6" w:rsidR="001F40FC" w:rsidRPr="001F40FC" w:rsidRDefault="001F40FC" w:rsidP="0073672B">
      <w:pPr>
        <w:pStyle w:val="Heading3"/>
      </w:pPr>
      <w:r w:rsidRPr="001F40FC">
        <w:t>Substantially violates any material provision of law from which the School was not exempted.</w:t>
      </w:r>
    </w:p>
    <w:p w14:paraId="72ADD867" w14:textId="1D24A101" w:rsidR="001F40FC" w:rsidRPr="001F40FC" w:rsidRDefault="001F40FC" w:rsidP="0073672B">
      <w:pPr>
        <w:pStyle w:val="Heading3"/>
      </w:pPr>
      <w:r w:rsidRPr="001F40FC">
        <w:t>Fails to meet the performance expectations set forth in the Contract, or fails to attain the minimum state proficiency standard for public charter schools (minimum state standard) in each year of its operation and over the charter term, unless the School demonstrates and the Commission affirms, through formal action of its Governing Board, that other indicators of strength and exceptional circumstances justify the continued operation of the School.</w:t>
      </w:r>
    </w:p>
    <w:p w14:paraId="2EF4CEA3" w14:textId="446111F0" w:rsidR="00433FDA" w:rsidRPr="00437D32" w:rsidRDefault="001F40FC" w:rsidP="000277BB">
      <w:pPr>
        <w:pStyle w:val="Heading2"/>
      </w:pPr>
      <w:bookmarkStart w:id="84" w:name="_Toc169888674"/>
      <w:r w:rsidRPr="001F40FC">
        <w:lastRenderedPageBreak/>
        <w:t>Termination by the School</w:t>
      </w:r>
      <w:bookmarkEnd w:id="84"/>
    </w:p>
    <w:p w14:paraId="33F5BE08" w14:textId="4AAECCD4" w:rsidR="001F40FC" w:rsidRPr="001F40FC" w:rsidRDefault="001F40FC" w:rsidP="004E3032">
      <w:pPr>
        <w:pStyle w:val="BBBodyTextFlush"/>
      </w:pPr>
      <w:r w:rsidRPr="001F40FC">
        <w:t>Should the School choose to terminate this Contract before the end of the Contract term, it must provide the Commission with notice of the decision immediately after it is made, but no later than ninety (90) days before the closure of the school year</w:t>
      </w:r>
      <w:r w:rsidR="0025483D" w:rsidRPr="00437D32">
        <w:t xml:space="preserve">.  </w:t>
      </w:r>
      <w:r w:rsidRPr="001F40FC">
        <w:t>Notice shall be made in writing to the Commission</w:t>
      </w:r>
      <w:r w:rsidR="0025483D" w:rsidRPr="00437D32">
        <w:t xml:space="preserve">.  </w:t>
      </w:r>
      <w:r w:rsidRPr="001F40FC">
        <w:t>The School must comply with the Commission</w:t>
      </w:r>
      <w:r w:rsidRPr="00437D32">
        <w:t>’</w:t>
      </w:r>
      <w:r w:rsidRPr="001F40FC">
        <w:t>s termination protocol.</w:t>
      </w:r>
    </w:p>
    <w:p w14:paraId="4AF124F5" w14:textId="5AF9FE1A" w:rsidR="00433FDA" w:rsidRPr="00437D32" w:rsidRDefault="001F40FC" w:rsidP="000277BB">
      <w:pPr>
        <w:pStyle w:val="Heading2"/>
      </w:pPr>
      <w:bookmarkStart w:id="85" w:name="_Toc169888675"/>
      <w:r w:rsidRPr="001F40FC">
        <w:t>Dissolution</w:t>
      </w:r>
      <w:bookmarkEnd w:id="85"/>
    </w:p>
    <w:p w14:paraId="002A1C3A" w14:textId="00A81318" w:rsidR="001F40FC" w:rsidRPr="001F40FC" w:rsidRDefault="001F40FC" w:rsidP="004E3032">
      <w:pPr>
        <w:pStyle w:val="BBBodyTextFlush"/>
      </w:pPr>
      <w:r w:rsidRPr="001F40FC">
        <w:t>Upon termination of this Contract for any reason by the School, upon expiration of the Contract, or if the School should cease operations or otherwise dissolve, the Commission shall oversee and work with the School to ensure a smooth and orderly closure and transition for students and parents, as guided by the Commission</w:t>
      </w:r>
      <w:r w:rsidRPr="00437D32">
        <w:t>’</w:t>
      </w:r>
      <w:r w:rsidRPr="001F40FC">
        <w:t>s closure protocol; provided, however, that in doing so the Commission will not be responsible for and will not assume any liability incurred by the School under this Contract</w:t>
      </w:r>
      <w:r w:rsidR="0025483D" w:rsidRPr="00437D32">
        <w:t xml:space="preserve">.  </w:t>
      </w:r>
      <w:r w:rsidRPr="001F40FC">
        <w:t>The Governing Board and School personnel shall cooperate fully with the winding up of the affairs of the School</w:t>
      </w:r>
      <w:r w:rsidR="0025483D" w:rsidRPr="00437D32">
        <w:t xml:space="preserve">.  </w:t>
      </w:r>
      <w:r w:rsidRPr="001F40FC">
        <w:t>The School</w:t>
      </w:r>
      <w:r w:rsidRPr="00437D32">
        <w:t>’</w:t>
      </w:r>
      <w:r w:rsidRPr="001F40FC">
        <w:t>s obligations for following a termination protocol and winding up of the affairs of the School shall survive the term of this contract.</w:t>
      </w:r>
    </w:p>
    <w:p w14:paraId="140D1D5F" w14:textId="43960416" w:rsidR="00433FDA" w:rsidRPr="00437D32" w:rsidRDefault="001F40FC" w:rsidP="000277BB">
      <w:pPr>
        <w:pStyle w:val="Heading2"/>
      </w:pPr>
      <w:bookmarkStart w:id="86" w:name="_Toc169888676"/>
      <w:r w:rsidRPr="001F40FC">
        <w:t>Disposition of Assets upon Termination or Dissolution</w:t>
      </w:r>
      <w:bookmarkEnd w:id="86"/>
    </w:p>
    <w:p w14:paraId="3A3BDF61" w14:textId="2023AF69" w:rsidR="001F40FC" w:rsidRPr="001F40FC" w:rsidRDefault="001F40FC" w:rsidP="004E3032">
      <w:pPr>
        <w:pStyle w:val="BBBodyTextFlush"/>
      </w:pPr>
      <w:r w:rsidRPr="001F40FC">
        <w:t>The assets of the School shall be distributed first to satisfy outstanding payroll obligations for employees of the School, then to creditors of the School, and then to the State Treasury to the credit of the Education Trust Fund</w:t>
      </w:r>
      <w:r w:rsidR="0025483D" w:rsidRPr="00437D32">
        <w:t xml:space="preserve">.  </w:t>
      </w:r>
      <w:r w:rsidRPr="001F40FC">
        <w:t>If the assets of the School are insufficient to pay all parties to whom the School owes compensation, the prioritization of the distribution of the assets may be determined by decree of a court of law.</w:t>
      </w:r>
    </w:p>
    <w:p w14:paraId="06CDA9AF" w14:textId="2778F023" w:rsidR="00433FDA" w:rsidRPr="002632BB" w:rsidRDefault="001F40FC" w:rsidP="000277BB">
      <w:pPr>
        <w:pStyle w:val="Heading1"/>
      </w:pPr>
      <w:bookmarkStart w:id="87" w:name="_Toc169888677"/>
      <w:r w:rsidRPr="001F40FC">
        <w:lastRenderedPageBreak/>
        <w:t>MISCELLANEOUS PROVISIONS</w:t>
      </w:r>
      <w:bookmarkEnd w:id="87"/>
    </w:p>
    <w:p w14:paraId="04ADC23E" w14:textId="6D279542" w:rsidR="00433FDA" w:rsidRPr="00437D32" w:rsidRDefault="001F40FC" w:rsidP="000277BB">
      <w:pPr>
        <w:pStyle w:val="Heading2"/>
      </w:pPr>
      <w:bookmarkStart w:id="88" w:name="_Toc169888678"/>
      <w:r w:rsidRPr="001F40FC">
        <w:t>Records Retention</w:t>
      </w:r>
      <w:bookmarkEnd w:id="88"/>
    </w:p>
    <w:p w14:paraId="0E488DE3" w14:textId="1AF35919" w:rsidR="001F40FC" w:rsidRPr="001F40FC" w:rsidRDefault="001F40FC" w:rsidP="004E3032">
      <w:pPr>
        <w:pStyle w:val="BBBodyTextFlush"/>
      </w:pPr>
      <w:r w:rsidRPr="001F40FC">
        <w:t>School records shall be maintained in accordance with all applicable state and federal document and record retention requirements</w:t>
      </w:r>
      <w:r w:rsidR="0025483D" w:rsidRPr="00437D32">
        <w:t xml:space="preserve">.  </w:t>
      </w:r>
      <w:r w:rsidRPr="001F40FC">
        <w:t>If any litigation, claim, or audit is started before the expiration of an applicable document retention period, the records shall be retained until all litigation, claims, or audit findings involving the records have been resolved.</w:t>
      </w:r>
    </w:p>
    <w:p w14:paraId="67C470E9" w14:textId="2295F9F1" w:rsidR="00433FDA" w:rsidRPr="00437D32" w:rsidRDefault="001F40FC" w:rsidP="000277BB">
      <w:pPr>
        <w:pStyle w:val="Heading2"/>
      </w:pPr>
      <w:bookmarkStart w:id="89" w:name="_Toc169888679"/>
      <w:r w:rsidRPr="001F40FC">
        <w:t>Confidential Information</w:t>
      </w:r>
      <w:bookmarkEnd w:id="89"/>
    </w:p>
    <w:p w14:paraId="6648E95D" w14:textId="27CF39D6" w:rsidR="001F40FC" w:rsidRPr="001F40FC" w:rsidRDefault="001F40FC" w:rsidP="004E3032">
      <w:pPr>
        <w:pStyle w:val="BBBodyTextFlush"/>
      </w:pPr>
      <w:r w:rsidRPr="001F40FC">
        <w:t xml:space="preserve">The parties acknowledge and agree that the education records of students enrolled in a School are governed by the requirements of the </w:t>
      </w:r>
      <w:r w:rsidRPr="001F40FC">
        <w:rPr>
          <w:i/>
        </w:rPr>
        <w:t xml:space="preserve">Family Educational Rights and Privacy Act </w:t>
      </w:r>
      <w:r w:rsidRPr="001F40FC">
        <w:t>(</w:t>
      </w:r>
      <w:r w:rsidRPr="00437D32">
        <w:t>“</w:t>
      </w:r>
      <w:r w:rsidRPr="001F40FC">
        <w:t>FERPA</w:t>
      </w:r>
      <w:r w:rsidRPr="00437D32">
        <w:t>”</w:t>
      </w:r>
      <w:r w:rsidRPr="001F40FC">
        <w:t xml:space="preserve">), 20 U.S.C. </w:t>
      </w:r>
      <w:r w:rsidR="009539AA">
        <w:t>§ </w:t>
      </w:r>
      <w:r w:rsidRPr="001F40FC">
        <w:t>1232g, and its corresponding regulations</w:t>
      </w:r>
      <w:r w:rsidR="0025483D" w:rsidRPr="00437D32">
        <w:t xml:space="preserve">.  </w:t>
      </w:r>
      <w:r w:rsidRPr="001F40FC">
        <w:t>The parties will safeguard personally identifiable information from education records in their possession by developing and adhering to a Data Governance Policy that safeguards against unauthorized access or disclosure of such records in accordance with said law and applicable Department policies.</w:t>
      </w:r>
    </w:p>
    <w:p w14:paraId="2843083F" w14:textId="65A139A4" w:rsidR="00433FDA" w:rsidRPr="002632BB" w:rsidRDefault="001F40FC" w:rsidP="000277BB">
      <w:pPr>
        <w:pStyle w:val="Heading1"/>
      </w:pPr>
      <w:bookmarkStart w:id="90" w:name="_Toc169888680"/>
      <w:r w:rsidRPr="001F40FC">
        <w:lastRenderedPageBreak/>
        <w:t>NOTICE</w:t>
      </w:r>
      <w:bookmarkEnd w:id="90"/>
    </w:p>
    <w:p w14:paraId="51796A3E" w14:textId="6EA25ADB" w:rsidR="00433FDA" w:rsidRPr="00437D32" w:rsidRDefault="001F40FC" w:rsidP="000277BB">
      <w:pPr>
        <w:pStyle w:val="Heading2"/>
      </w:pPr>
      <w:bookmarkStart w:id="91" w:name="_Toc169888681"/>
      <w:r w:rsidRPr="001F40FC">
        <w:t>Notice</w:t>
      </w:r>
      <w:bookmarkEnd w:id="91"/>
    </w:p>
    <w:p w14:paraId="6FA931B6" w14:textId="77777777" w:rsidR="00433FDA" w:rsidRPr="00437D32" w:rsidRDefault="001F40FC" w:rsidP="004E3032">
      <w:pPr>
        <w:pStyle w:val="BBBodyTextFlush"/>
      </w:pPr>
      <w:r w:rsidRPr="001F40FC">
        <w:rPr>
          <w:bCs/>
        </w:rPr>
        <w:t xml:space="preserve">Any </w:t>
      </w:r>
      <w:r w:rsidRPr="001F40FC">
        <w:t>change in address shall be immediately given to the other party in writing</w:t>
      </w:r>
      <w:r w:rsidR="0025483D" w:rsidRPr="00437D32">
        <w:t xml:space="preserve">.  </w:t>
      </w:r>
      <w:r w:rsidRPr="001F40FC">
        <w:t>Any notice that is undeliverable due to change of address without proper notification to the other party will be deemed received on the date delivery to the last known address was attempted.</w:t>
      </w:r>
    </w:p>
    <w:p w14:paraId="71A72B4E" w14:textId="39EDB799" w:rsidR="001F40FC" w:rsidRPr="001F40FC" w:rsidRDefault="001F40FC" w:rsidP="004E3032">
      <w:pPr>
        <w:pStyle w:val="BBBodyTextFlush"/>
      </w:pPr>
      <w:r w:rsidRPr="001F40FC">
        <w:t>If a notice is received on a weekend or on a national or Alabama state holiday, it shall be deemed received on the next regularly scheduled business day.</w:t>
      </w:r>
    </w:p>
    <w:p w14:paraId="353539E3" w14:textId="641FBAB2" w:rsidR="001F40FC" w:rsidRPr="001F40FC" w:rsidRDefault="001F40FC" w:rsidP="004877DB">
      <w:pPr>
        <w:pStyle w:val="BBBodyTextFlush"/>
        <w:spacing w:before="480" w:line="240" w:lineRule="auto"/>
      </w:pPr>
      <w:r w:rsidRPr="001F40FC">
        <w:t>IN WITNESS WHEREOF, the Parties have executed this Contract</w:t>
      </w:r>
      <w:r w:rsidR="008A71EE">
        <w:t>.</w:t>
      </w:r>
    </w:p>
    <w:p w14:paraId="44E79513" w14:textId="0038278E" w:rsidR="008A71EE" w:rsidRPr="001F40FC" w:rsidRDefault="001F40FC" w:rsidP="004877DB">
      <w:pPr>
        <w:pStyle w:val="BBBodyTextFlush"/>
        <w:spacing w:before="360" w:line="240" w:lineRule="auto"/>
      </w:pPr>
      <w:r w:rsidRPr="001F40FC">
        <w:t xml:space="preserve">APPROVED BY A QUORUM OF THE COMMISSION </w:t>
      </w:r>
    </w:p>
    <w:p w14:paraId="13013221" w14:textId="604CF8A6" w:rsidR="00433FDA" w:rsidRPr="008A71EE" w:rsidRDefault="001F40FC" w:rsidP="004877DB">
      <w:pPr>
        <w:tabs>
          <w:tab w:val="right" w:pos="5040"/>
          <w:tab w:val="left" w:pos="5400"/>
        </w:tabs>
        <w:spacing w:before="600"/>
        <w:rPr>
          <w:sz w:val="24"/>
          <w:szCs w:val="28"/>
          <w:u w:val="single"/>
        </w:rPr>
      </w:pPr>
      <w:bookmarkStart w:id="92" w:name="_Hlk211171992"/>
      <w:r w:rsidRPr="004877DB">
        <w:rPr>
          <w:sz w:val="24"/>
          <w:szCs w:val="28"/>
          <w:u w:val="single"/>
        </w:rPr>
        <w:tab/>
      </w:r>
      <w:r w:rsidRPr="004877DB">
        <w:rPr>
          <w:sz w:val="24"/>
          <w:szCs w:val="28"/>
        </w:rPr>
        <w:tab/>
        <w:t xml:space="preserve">signed this </w:t>
      </w:r>
      <w:r w:rsidR="004877DB" w:rsidRPr="004877DB">
        <w:rPr>
          <w:sz w:val="24"/>
          <w:szCs w:val="28"/>
          <w:u w:val="single"/>
        </w:rPr>
        <w:t xml:space="preserve"> </w:t>
      </w:r>
      <w:r w:rsidR="008A71EE">
        <w:rPr>
          <w:sz w:val="24"/>
          <w:szCs w:val="28"/>
          <w:u w:val="single"/>
        </w:rPr>
        <w:tab/>
      </w:r>
      <w:r w:rsidR="008A71EE">
        <w:rPr>
          <w:sz w:val="24"/>
          <w:szCs w:val="28"/>
          <w:u w:val="single"/>
        </w:rPr>
        <w:tab/>
      </w:r>
      <w:r w:rsidR="008A71EE">
        <w:rPr>
          <w:sz w:val="24"/>
          <w:szCs w:val="28"/>
          <w:u w:val="single"/>
        </w:rPr>
        <w:tab/>
      </w:r>
    </w:p>
    <w:p w14:paraId="02C2540B" w14:textId="77777777" w:rsidR="00C76C58" w:rsidRDefault="00C76C58" w:rsidP="00C76C58">
      <w:pPr>
        <w:rPr>
          <w:rFonts w:ascii="Arial" w:hAnsi="Arial"/>
          <w:sz w:val="24"/>
        </w:rPr>
      </w:pPr>
      <w:r>
        <w:t>Chair, Alabama Public Charter School Commission</w:t>
      </w:r>
    </w:p>
    <w:p w14:paraId="2EE7CB7A" w14:textId="463AFEC7" w:rsidR="00433FDA" w:rsidRPr="008A71EE" w:rsidRDefault="001F40FC" w:rsidP="004877DB">
      <w:pPr>
        <w:tabs>
          <w:tab w:val="right" w:pos="5040"/>
          <w:tab w:val="left" w:pos="5400"/>
        </w:tabs>
        <w:spacing w:before="600"/>
        <w:rPr>
          <w:sz w:val="24"/>
          <w:szCs w:val="28"/>
          <w:u w:val="single"/>
        </w:rPr>
      </w:pPr>
      <w:r w:rsidRPr="004877DB">
        <w:rPr>
          <w:sz w:val="24"/>
          <w:szCs w:val="28"/>
          <w:u w:val="single"/>
        </w:rPr>
        <w:tab/>
      </w:r>
      <w:r w:rsidRPr="004877DB">
        <w:rPr>
          <w:sz w:val="24"/>
          <w:szCs w:val="28"/>
        </w:rPr>
        <w:tab/>
        <w:t xml:space="preserve">signed this </w:t>
      </w:r>
      <w:r w:rsidR="004877DB" w:rsidRPr="004877DB">
        <w:rPr>
          <w:sz w:val="24"/>
          <w:szCs w:val="28"/>
        </w:rPr>
        <w:t xml:space="preserve"> </w:t>
      </w:r>
      <w:r w:rsidR="008A71EE">
        <w:rPr>
          <w:sz w:val="24"/>
          <w:szCs w:val="28"/>
          <w:u w:val="single"/>
        </w:rPr>
        <w:tab/>
      </w:r>
      <w:r w:rsidR="008A71EE">
        <w:rPr>
          <w:sz w:val="24"/>
          <w:szCs w:val="28"/>
          <w:u w:val="single"/>
        </w:rPr>
        <w:tab/>
      </w:r>
      <w:r w:rsidR="008A71EE">
        <w:rPr>
          <w:sz w:val="24"/>
          <w:szCs w:val="28"/>
          <w:u w:val="single"/>
        </w:rPr>
        <w:tab/>
      </w:r>
    </w:p>
    <w:p w14:paraId="7AFBB9B7" w14:textId="0CDDFE6A" w:rsidR="00433FDA" w:rsidRPr="00437D32" w:rsidRDefault="00A0134F" w:rsidP="0073672B">
      <w:r w:rsidRPr="00A0134F">
        <w:rPr>
          <w:highlight w:val="yellow"/>
        </w:rPr>
        <w:t>[Title]</w:t>
      </w:r>
    </w:p>
    <w:p w14:paraId="252C5917" w14:textId="176DC4A4" w:rsidR="001F40FC" w:rsidRPr="00437D32" w:rsidRDefault="00FF7271" w:rsidP="0073672B">
      <w:r>
        <w:t>Empower Community School</w:t>
      </w:r>
    </w:p>
    <w:bookmarkEnd w:id="92"/>
    <w:p w14:paraId="2CACD0EB" w14:textId="77777777" w:rsidR="001F40FC" w:rsidRPr="00437D32" w:rsidRDefault="001F40FC" w:rsidP="004877DB"/>
    <w:p w14:paraId="7BF5C3CA" w14:textId="31628C4A" w:rsidR="001F40FC" w:rsidRPr="00437D32" w:rsidRDefault="001F40FC" w:rsidP="004877DB">
      <w:pPr>
        <w:sectPr w:rsidR="001F40FC" w:rsidRPr="00437D32" w:rsidSect="00D132C3">
          <w:pgSz w:w="12240" w:h="15840" w:code="1"/>
          <w:pgMar w:top="1440" w:right="1440" w:bottom="1440" w:left="1440" w:header="720" w:footer="720" w:gutter="0"/>
          <w:cols w:space="720"/>
          <w:docGrid w:linePitch="360"/>
        </w:sectPr>
      </w:pPr>
    </w:p>
    <w:p w14:paraId="32AA1071" w14:textId="044F2C61" w:rsidR="00433FDA" w:rsidRDefault="001F40FC" w:rsidP="008A71EE">
      <w:pPr>
        <w:spacing w:after="480"/>
        <w:rPr>
          <w:b/>
          <w:bCs/>
          <w:sz w:val="26"/>
          <w:szCs w:val="26"/>
        </w:rPr>
      </w:pPr>
      <w:r w:rsidRPr="0096249C">
        <w:rPr>
          <w:b/>
          <w:bCs/>
          <w:sz w:val="26"/>
          <w:szCs w:val="26"/>
        </w:rPr>
        <w:lastRenderedPageBreak/>
        <w:t>APPENDICES</w:t>
      </w:r>
    </w:p>
    <w:p w14:paraId="29698CD8" w14:textId="7EB5B464" w:rsidR="008A71EE" w:rsidRDefault="008A71EE" w:rsidP="008A71EE">
      <w:pPr>
        <w:rPr>
          <w:b/>
          <w:bCs/>
          <w:sz w:val="26"/>
          <w:szCs w:val="26"/>
        </w:rPr>
      </w:pPr>
      <w:r>
        <w:rPr>
          <w:b/>
          <w:bCs/>
          <w:sz w:val="26"/>
          <w:szCs w:val="26"/>
        </w:rPr>
        <w:t>Attachment 1: Student Performance Framework</w:t>
      </w:r>
    </w:p>
    <w:p w14:paraId="549163DF" w14:textId="77777777" w:rsidR="008A71EE" w:rsidRDefault="008A71EE" w:rsidP="008A71EE">
      <w:pPr>
        <w:rPr>
          <w:b/>
          <w:bCs/>
          <w:sz w:val="26"/>
          <w:szCs w:val="26"/>
        </w:rPr>
      </w:pPr>
    </w:p>
    <w:p w14:paraId="190D4989" w14:textId="77777777" w:rsidR="001F40FC" w:rsidRDefault="008A71EE" w:rsidP="0044742A">
      <w:pPr>
        <w:rPr>
          <w:b/>
          <w:bCs/>
          <w:sz w:val="26"/>
          <w:szCs w:val="26"/>
        </w:rPr>
      </w:pPr>
      <w:r>
        <w:rPr>
          <w:b/>
          <w:bCs/>
          <w:sz w:val="26"/>
          <w:szCs w:val="26"/>
        </w:rPr>
        <w:t>Attachment 2: Statement of Assurances</w:t>
      </w:r>
    </w:p>
    <w:p w14:paraId="55E206B2" w14:textId="77777777" w:rsidR="008A71EE" w:rsidRDefault="008A71EE" w:rsidP="0044742A">
      <w:pPr>
        <w:rPr>
          <w:b/>
          <w:bCs/>
          <w:sz w:val="26"/>
          <w:szCs w:val="26"/>
        </w:rPr>
      </w:pPr>
    </w:p>
    <w:p w14:paraId="1FB72E58" w14:textId="77777777" w:rsidR="008A71EE" w:rsidRDefault="008A71EE" w:rsidP="0044742A">
      <w:pPr>
        <w:rPr>
          <w:b/>
          <w:bCs/>
          <w:sz w:val="26"/>
          <w:szCs w:val="26"/>
        </w:rPr>
      </w:pPr>
    </w:p>
    <w:p w14:paraId="4447D653" w14:textId="77777777" w:rsidR="008A71EE" w:rsidRDefault="008A71EE" w:rsidP="0044742A">
      <w:pPr>
        <w:rPr>
          <w:b/>
          <w:bCs/>
          <w:sz w:val="26"/>
          <w:szCs w:val="26"/>
        </w:rPr>
      </w:pPr>
    </w:p>
    <w:p w14:paraId="016FC60A" w14:textId="77777777" w:rsidR="008A71EE" w:rsidRDefault="008A71EE" w:rsidP="0044742A">
      <w:pPr>
        <w:rPr>
          <w:b/>
          <w:bCs/>
          <w:sz w:val="26"/>
          <w:szCs w:val="26"/>
        </w:rPr>
      </w:pPr>
    </w:p>
    <w:p w14:paraId="69BF0C39" w14:textId="77777777" w:rsidR="008A71EE" w:rsidRDefault="008A71EE" w:rsidP="0044742A">
      <w:pPr>
        <w:rPr>
          <w:b/>
          <w:bCs/>
          <w:sz w:val="26"/>
          <w:szCs w:val="26"/>
        </w:rPr>
      </w:pPr>
    </w:p>
    <w:p w14:paraId="29DCFB85" w14:textId="77777777" w:rsidR="008A71EE" w:rsidRDefault="008A71EE" w:rsidP="0044742A">
      <w:pPr>
        <w:rPr>
          <w:b/>
          <w:bCs/>
          <w:sz w:val="26"/>
          <w:szCs w:val="26"/>
        </w:rPr>
      </w:pPr>
    </w:p>
    <w:p w14:paraId="18511B30" w14:textId="77777777" w:rsidR="008A71EE" w:rsidRDefault="008A71EE" w:rsidP="0044742A">
      <w:pPr>
        <w:rPr>
          <w:b/>
          <w:bCs/>
          <w:sz w:val="26"/>
          <w:szCs w:val="26"/>
        </w:rPr>
      </w:pPr>
    </w:p>
    <w:p w14:paraId="01F61429" w14:textId="77777777" w:rsidR="008A71EE" w:rsidRDefault="008A71EE" w:rsidP="0044742A">
      <w:pPr>
        <w:rPr>
          <w:b/>
          <w:bCs/>
          <w:sz w:val="26"/>
          <w:szCs w:val="26"/>
        </w:rPr>
      </w:pPr>
    </w:p>
    <w:p w14:paraId="5E370E9E" w14:textId="77777777" w:rsidR="008A71EE" w:rsidRDefault="008A71EE" w:rsidP="0044742A">
      <w:pPr>
        <w:rPr>
          <w:b/>
          <w:bCs/>
          <w:sz w:val="26"/>
          <w:szCs w:val="26"/>
        </w:rPr>
      </w:pPr>
    </w:p>
    <w:p w14:paraId="772DF9B6" w14:textId="77777777" w:rsidR="008A71EE" w:rsidRDefault="008A71EE" w:rsidP="0044742A">
      <w:pPr>
        <w:rPr>
          <w:b/>
          <w:bCs/>
          <w:sz w:val="26"/>
          <w:szCs w:val="26"/>
        </w:rPr>
      </w:pPr>
    </w:p>
    <w:p w14:paraId="3EF4EB86" w14:textId="77777777" w:rsidR="008A71EE" w:rsidRDefault="008A71EE" w:rsidP="0044742A">
      <w:pPr>
        <w:rPr>
          <w:b/>
          <w:bCs/>
          <w:sz w:val="26"/>
          <w:szCs w:val="26"/>
        </w:rPr>
      </w:pPr>
    </w:p>
    <w:p w14:paraId="6FB507C9" w14:textId="77777777" w:rsidR="008A71EE" w:rsidRDefault="008A71EE" w:rsidP="0044742A">
      <w:pPr>
        <w:rPr>
          <w:b/>
          <w:bCs/>
          <w:sz w:val="26"/>
          <w:szCs w:val="26"/>
        </w:rPr>
      </w:pPr>
    </w:p>
    <w:p w14:paraId="72EF5250" w14:textId="77777777" w:rsidR="008A71EE" w:rsidRDefault="008A71EE" w:rsidP="0044742A">
      <w:pPr>
        <w:rPr>
          <w:b/>
          <w:bCs/>
          <w:sz w:val="26"/>
          <w:szCs w:val="26"/>
        </w:rPr>
      </w:pPr>
    </w:p>
    <w:p w14:paraId="42F0FB9F" w14:textId="77777777" w:rsidR="008A71EE" w:rsidRDefault="008A71EE" w:rsidP="0044742A">
      <w:pPr>
        <w:rPr>
          <w:b/>
          <w:bCs/>
          <w:sz w:val="26"/>
          <w:szCs w:val="26"/>
        </w:rPr>
      </w:pPr>
    </w:p>
    <w:p w14:paraId="2701ED9C" w14:textId="77777777" w:rsidR="008A71EE" w:rsidRDefault="008A71EE" w:rsidP="0044742A">
      <w:pPr>
        <w:rPr>
          <w:b/>
          <w:bCs/>
          <w:sz w:val="26"/>
          <w:szCs w:val="26"/>
        </w:rPr>
      </w:pPr>
    </w:p>
    <w:p w14:paraId="356A90E5" w14:textId="77777777" w:rsidR="008A71EE" w:rsidRDefault="008A71EE" w:rsidP="0044742A">
      <w:pPr>
        <w:rPr>
          <w:b/>
          <w:bCs/>
          <w:sz w:val="26"/>
          <w:szCs w:val="26"/>
        </w:rPr>
      </w:pPr>
    </w:p>
    <w:p w14:paraId="075461AE" w14:textId="77777777" w:rsidR="008A71EE" w:rsidRDefault="008A71EE" w:rsidP="0044742A">
      <w:pPr>
        <w:rPr>
          <w:b/>
          <w:bCs/>
          <w:sz w:val="26"/>
          <w:szCs w:val="26"/>
        </w:rPr>
      </w:pPr>
    </w:p>
    <w:p w14:paraId="23C0BCA8" w14:textId="77777777" w:rsidR="008A71EE" w:rsidRDefault="008A71EE" w:rsidP="0044742A">
      <w:pPr>
        <w:rPr>
          <w:b/>
          <w:bCs/>
          <w:sz w:val="26"/>
          <w:szCs w:val="26"/>
        </w:rPr>
      </w:pPr>
    </w:p>
    <w:p w14:paraId="3BEE3E9C" w14:textId="77777777" w:rsidR="008A71EE" w:rsidRDefault="008A71EE" w:rsidP="0044742A">
      <w:pPr>
        <w:rPr>
          <w:b/>
          <w:bCs/>
          <w:sz w:val="26"/>
          <w:szCs w:val="26"/>
        </w:rPr>
      </w:pPr>
    </w:p>
    <w:p w14:paraId="0AEE1C73" w14:textId="77777777" w:rsidR="008A71EE" w:rsidRDefault="008A71EE" w:rsidP="0044742A">
      <w:pPr>
        <w:rPr>
          <w:b/>
          <w:bCs/>
          <w:sz w:val="26"/>
          <w:szCs w:val="26"/>
        </w:rPr>
      </w:pPr>
    </w:p>
    <w:p w14:paraId="27DA17C4" w14:textId="77777777" w:rsidR="008A71EE" w:rsidRDefault="008A71EE" w:rsidP="0044742A">
      <w:pPr>
        <w:rPr>
          <w:b/>
          <w:bCs/>
          <w:sz w:val="26"/>
          <w:szCs w:val="26"/>
        </w:rPr>
      </w:pPr>
    </w:p>
    <w:p w14:paraId="2F32B3CC" w14:textId="77777777" w:rsidR="008A71EE" w:rsidRDefault="008A71EE" w:rsidP="0044742A">
      <w:pPr>
        <w:rPr>
          <w:b/>
          <w:bCs/>
          <w:sz w:val="26"/>
          <w:szCs w:val="26"/>
        </w:rPr>
      </w:pPr>
    </w:p>
    <w:p w14:paraId="738FBFD0" w14:textId="77777777" w:rsidR="008A71EE" w:rsidRDefault="008A71EE" w:rsidP="0044742A">
      <w:pPr>
        <w:rPr>
          <w:b/>
          <w:bCs/>
          <w:sz w:val="26"/>
          <w:szCs w:val="26"/>
        </w:rPr>
      </w:pPr>
    </w:p>
    <w:p w14:paraId="626FA9DE" w14:textId="77777777" w:rsidR="008A71EE" w:rsidRDefault="008A71EE" w:rsidP="0044742A">
      <w:pPr>
        <w:rPr>
          <w:b/>
          <w:bCs/>
          <w:sz w:val="26"/>
          <w:szCs w:val="26"/>
        </w:rPr>
      </w:pPr>
    </w:p>
    <w:p w14:paraId="24C7D872" w14:textId="77777777" w:rsidR="008A71EE" w:rsidRDefault="008A71EE" w:rsidP="0044742A">
      <w:pPr>
        <w:rPr>
          <w:b/>
          <w:bCs/>
          <w:sz w:val="26"/>
          <w:szCs w:val="26"/>
        </w:rPr>
      </w:pPr>
    </w:p>
    <w:p w14:paraId="75E8A74A" w14:textId="77777777" w:rsidR="008A71EE" w:rsidRDefault="008A71EE" w:rsidP="0044742A">
      <w:pPr>
        <w:rPr>
          <w:b/>
          <w:bCs/>
          <w:sz w:val="26"/>
          <w:szCs w:val="26"/>
        </w:rPr>
      </w:pPr>
    </w:p>
    <w:p w14:paraId="72930161" w14:textId="77777777" w:rsidR="008A71EE" w:rsidRDefault="008A71EE" w:rsidP="0044742A">
      <w:pPr>
        <w:rPr>
          <w:b/>
          <w:bCs/>
          <w:sz w:val="26"/>
          <w:szCs w:val="26"/>
        </w:rPr>
      </w:pPr>
    </w:p>
    <w:p w14:paraId="453E9E93" w14:textId="77777777" w:rsidR="008A71EE" w:rsidRDefault="008A71EE" w:rsidP="0044742A">
      <w:pPr>
        <w:rPr>
          <w:b/>
          <w:bCs/>
          <w:sz w:val="26"/>
          <w:szCs w:val="26"/>
        </w:rPr>
      </w:pPr>
    </w:p>
    <w:p w14:paraId="208D34F6" w14:textId="77777777" w:rsidR="008A71EE" w:rsidRDefault="008A71EE" w:rsidP="0044742A">
      <w:pPr>
        <w:rPr>
          <w:b/>
          <w:bCs/>
          <w:sz w:val="26"/>
          <w:szCs w:val="26"/>
        </w:rPr>
      </w:pPr>
    </w:p>
    <w:p w14:paraId="76A73C66" w14:textId="77777777" w:rsidR="008A71EE" w:rsidRDefault="008A71EE" w:rsidP="0044742A">
      <w:pPr>
        <w:rPr>
          <w:b/>
          <w:bCs/>
          <w:sz w:val="26"/>
          <w:szCs w:val="26"/>
        </w:rPr>
      </w:pPr>
    </w:p>
    <w:p w14:paraId="0BA265A7" w14:textId="77777777" w:rsidR="008A71EE" w:rsidRDefault="008A71EE" w:rsidP="0044742A">
      <w:pPr>
        <w:rPr>
          <w:b/>
          <w:bCs/>
          <w:sz w:val="26"/>
          <w:szCs w:val="26"/>
        </w:rPr>
      </w:pPr>
    </w:p>
    <w:p w14:paraId="1F787000" w14:textId="6A6D6E0A" w:rsidR="00A64146" w:rsidRDefault="008A71EE" w:rsidP="008A71EE">
      <w:pPr>
        <w:jc w:val="center"/>
        <w:rPr>
          <w:b/>
          <w:bCs/>
          <w:sz w:val="26"/>
          <w:szCs w:val="26"/>
        </w:rPr>
      </w:pPr>
      <w:r>
        <w:rPr>
          <w:b/>
          <w:bCs/>
          <w:sz w:val="26"/>
          <w:szCs w:val="26"/>
        </w:rPr>
        <w:lastRenderedPageBreak/>
        <w:t>ATTACHMENT 1: SCHOOL PERFORMANCE FRAMEWORK</w:t>
      </w:r>
    </w:p>
    <w:p w14:paraId="21065D65" w14:textId="77777777" w:rsidR="00A64146" w:rsidRDefault="00A64146" w:rsidP="008A71EE">
      <w:pPr>
        <w:jc w:val="center"/>
        <w:rPr>
          <w:b/>
          <w:bCs/>
          <w:sz w:val="26"/>
          <w:szCs w:val="26"/>
        </w:rPr>
      </w:pPr>
    </w:p>
    <w:p w14:paraId="6E343AD2" w14:textId="77777777" w:rsidR="00324C0B" w:rsidRDefault="00324C0B" w:rsidP="00324C0B">
      <w:pPr>
        <w:jc w:val="center"/>
        <w:rPr>
          <w:b/>
          <w:bCs/>
          <w:sz w:val="26"/>
          <w:szCs w:val="26"/>
        </w:rPr>
      </w:pPr>
      <w:r>
        <w:rPr>
          <w:b/>
          <w:bCs/>
          <w:noProof/>
          <w:sz w:val="26"/>
          <w:szCs w:val="26"/>
        </w:rPr>
        <w:drawing>
          <wp:inline distT="0" distB="0" distL="0" distR="0" wp14:anchorId="0809210B" wp14:editId="614547DC">
            <wp:extent cx="5167979" cy="7635834"/>
            <wp:effectExtent l="0" t="0" r="0" b="3810"/>
            <wp:docPr id="1533831283" name="Picture 1"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31283" name="Picture 1" descr="A blue and white logo"/>
                    <pic:cNvPicPr/>
                  </pic:nvPicPr>
                  <pic:blipFill>
                    <a:blip r:embed="rId19">
                      <a:extLst>
                        <a:ext uri="{28A0092B-C50C-407E-A947-70E740481C1C}">
                          <a14:useLocalDpi xmlns:a14="http://schemas.microsoft.com/office/drawing/2010/main" val="0"/>
                        </a:ext>
                      </a:extLst>
                    </a:blip>
                    <a:stretch>
                      <a:fillRect/>
                    </a:stretch>
                  </pic:blipFill>
                  <pic:spPr>
                    <a:xfrm>
                      <a:off x="0" y="0"/>
                      <a:ext cx="5179580" cy="7652974"/>
                    </a:xfrm>
                    <a:prstGeom prst="rect">
                      <a:avLst/>
                    </a:prstGeom>
                  </pic:spPr>
                </pic:pic>
              </a:graphicData>
            </a:graphic>
          </wp:inline>
        </w:drawing>
      </w:r>
    </w:p>
    <w:p w14:paraId="64C189BD" w14:textId="77777777" w:rsidR="00324C0B" w:rsidRDefault="00324C0B" w:rsidP="00324C0B">
      <w:pPr>
        <w:rPr>
          <w:b/>
          <w:bCs/>
          <w:sz w:val="26"/>
          <w:szCs w:val="26"/>
        </w:rPr>
      </w:pPr>
      <w:r>
        <w:rPr>
          <w:b/>
          <w:bCs/>
          <w:noProof/>
          <w:sz w:val="26"/>
          <w:szCs w:val="26"/>
        </w:rPr>
        <w:lastRenderedPageBreak/>
        <w:drawing>
          <wp:inline distT="0" distB="0" distL="0" distR="0" wp14:anchorId="39E2AAD9" wp14:editId="47C11E33">
            <wp:extent cx="5831137" cy="6555179"/>
            <wp:effectExtent l="0" t="0" r="0" b="0"/>
            <wp:docPr id="548927265" name="Picture 3" descr="A document with re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27265" name="Picture 3" descr="A document with red text"/>
                    <pic:cNvPicPr/>
                  </pic:nvPicPr>
                  <pic:blipFill>
                    <a:blip r:embed="rId20">
                      <a:extLst>
                        <a:ext uri="{28A0092B-C50C-407E-A947-70E740481C1C}">
                          <a14:useLocalDpi xmlns:a14="http://schemas.microsoft.com/office/drawing/2010/main" val="0"/>
                        </a:ext>
                      </a:extLst>
                    </a:blip>
                    <a:stretch>
                      <a:fillRect/>
                    </a:stretch>
                  </pic:blipFill>
                  <pic:spPr>
                    <a:xfrm>
                      <a:off x="0" y="0"/>
                      <a:ext cx="5855754" cy="6582853"/>
                    </a:xfrm>
                    <a:prstGeom prst="rect">
                      <a:avLst/>
                    </a:prstGeom>
                  </pic:spPr>
                </pic:pic>
              </a:graphicData>
            </a:graphic>
          </wp:inline>
        </w:drawing>
      </w:r>
    </w:p>
    <w:p w14:paraId="6FCE16D0" w14:textId="77777777" w:rsidR="00324C0B" w:rsidRDefault="00324C0B" w:rsidP="00324C0B">
      <w:pPr>
        <w:rPr>
          <w:b/>
          <w:bCs/>
          <w:sz w:val="26"/>
          <w:szCs w:val="26"/>
        </w:rPr>
      </w:pPr>
    </w:p>
    <w:p w14:paraId="504E0CC4" w14:textId="77777777" w:rsidR="00324C0B" w:rsidRDefault="00324C0B" w:rsidP="00324C0B">
      <w:pPr>
        <w:jc w:val="center"/>
      </w:pPr>
    </w:p>
    <w:p w14:paraId="5D4CA7EC" w14:textId="77777777" w:rsidR="00324C0B" w:rsidRDefault="00324C0B" w:rsidP="00324C0B">
      <w:pPr>
        <w:jc w:val="center"/>
      </w:pPr>
    </w:p>
    <w:p w14:paraId="60D2F813" w14:textId="77777777" w:rsidR="00324C0B" w:rsidRDefault="00324C0B" w:rsidP="00324C0B">
      <w:pPr>
        <w:jc w:val="center"/>
      </w:pPr>
    </w:p>
    <w:p w14:paraId="1883EDF6" w14:textId="77777777" w:rsidR="00324C0B" w:rsidRDefault="00324C0B" w:rsidP="00324C0B">
      <w:pPr>
        <w:jc w:val="center"/>
      </w:pPr>
    </w:p>
    <w:p w14:paraId="184CAFEA" w14:textId="77777777" w:rsidR="00324C0B" w:rsidRDefault="00324C0B" w:rsidP="00324C0B">
      <w:pPr>
        <w:jc w:val="center"/>
      </w:pPr>
    </w:p>
    <w:p w14:paraId="51056AAA" w14:textId="77777777" w:rsidR="00324C0B" w:rsidRDefault="00324C0B" w:rsidP="00324C0B"/>
    <w:p w14:paraId="5C8AAD3E" w14:textId="77777777" w:rsidR="00324C0B" w:rsidRPr="00123B22" w:rsidRDefault="00324C0B" w:rsidP="00324C0B">
      <w:pPr>
        <w:rPr>
          <w:szCs w:val="22"/>
        </w:rPr>
      </w:pPr>
    </w:p>
    <w:p w14:paraId="4F2504EE" w14:textId="77777777" w:rsidR="00324C0B" w:rsidRPr="00123B22" w:rsidRDefault="00324C0B" w:rsidP="00324C0B">
      <w:pPr>
        <w:jc w:val="center"/>
        <w:rPr>
          <w:szCs w:val="22"/>
        </w:rPr>
      </w:pPr>
      <w:r>
        <w:rPr>
          <w:noProof/>
          <w:szCs w:val="22"/>
        </w:rPr>
        <w:lastRenderedPageBreak/>
        <w:drawing>
          <wp:inline distT="0" distB="0" distL="0" distR="0" wp14:anchorId="56B05C6C" wp14:editId="46D68987">
            <wp:extent cx="5830368" cy="6875813"/>
            <wp:effectExtent l="0" t="0" r="0" b="1270"/>
            <wp:docPr id="1110541169" name="Picture 4"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41169" name="Picture 4" descr="A close-up of a document"/>
                    <pic:cNvPicPr/>
                  </pic:nvPicPr>
                  <pic:blipFill>
                    <a:blip r:embed="rId21">
                      <a:extLst>
                        <a:ext uri="{28A0092B-C50C-407E-A947-70E740481C1C}">
                          <a14:useLocalDpi xmlns:a14="http://schemas.microsoft.com/office/drawing/2010/main" val="0"/>
                        </a:ext>
                      </a:extLst>
                    </a:blip>
                    <a:stretch>
                      <a:fillRect/>
                    </a:stretch>
                  </pic:blipFill>
                  <pic:spPr>
                    <a:xfrm>
                      <a:off x="0" y="0"/>
                      <a:ext cx="5848575" cy="6897285"/>
                    </a:xfrm>
                    <a:prstGeom prst="rect">
                      <a:avLst/>
                    </a:prstGeom>
                  </pic:spPr>
                </pic:pic>
              </a:graphicData>
            </a:graphic>
          </wp:inline>
        </w:drawing>
      </w:r>
    </w:p>
    <w:p w14:paraId="5A3AFD65" w14:textId="77777777" w:rsidR="00324C0B" w:rsidRPr="00123B22" w:rsidRDefault="00324C0B" w:rsidP="00324C0B">
      <w:pPr>
        <w:jc w:val="center"/>
        <w:rPr>
          <w:szCs w:val="22"/>
        </w:rPr>
      </w:pPr>
    </w:p>
    <w:p w14:paraId="2417EADA" w14:textId="77777777" w:rsidR="00324C0B" w:rsidRPr="00123B22" w:rsidRDefault="00324C0B" w:rsidP="00324C0B">
      <w:pPr>
        <w:jc w:val="center"/>
        <w:rPr>
          <w:szCs w:val="22"/>
        </w:rPr>
      </w:pPr>
    </w:p>
    <w:p w14:paraId="44997AE5" w14:textId="77777777" w:rsidR="00324C0B" w:rsidRPr="00123B22" w:rsidRDefault="00324C0B" w:rsidP="00324C0B">
      <w:pPr>
        <w:jc w:val="center"/>
        <w:rPr>
          <w:szCs w:val="22"/>
        </w:rPr>
      </w:pPr>
    </w:p>
    <w:p w14:paraId="4F0C8AE4" w14:textId="77777777" w:rsidR="00324C0B" w:rsidRPr="00123B22" w:rsidRDefault="00324C0B" w:rsidP="00324C0B">
      <w:pPr>
        <w:jc w:val="center"/>
        <w:rPr>
          <w:szCs w:val="22"/>
        </w:rPr>
      </w:pPr>
    </w:p>
    <w:p w14:paraId="2F3935A7" w14:textId="77777777" w:rsidR="00324C0B" w:rsidRPr="00123B22" w:rsidRDefault="00324C0B" w:rsidP="00324C0B">
      <w:pPr>
        <w:jc w:val="center"/>
        <w:rPr>
          <w:szCs w:val="22"/>
        </w:rPr>
      </w:pPr>
    </w:p>
    <w:p w14:paraId="72D7E244" w14:textId="77777777" w:rsidR="00324C0B" w:rsidRPr="00123B22" w:rsidRDefault="00324C0B" w:rsidP="00324C0B">
      <w:pPr>
        <w:rPr>
          <w:szCs w:val="22"/>
        </w:rPr>
      </w:pPr>
    </w:p>
    <w:p w14:paraId="5F103D7E" w14:textId="77777777" w:rsidR="00324C0B" w:rsidRDefault="00324C0B" w:rsidP="00324C0B">
      <w:pPr>
        <w:rPr>
          <w:sz w:val="20"/>
          <w:szCs w:val="20"/>
        </w:rPr>
      </w:pPr>
    </w:p>
    <w:p w14:paraId="0D13EF1B" w14:textId="77777777" w:rsidR="00324C0B" w:rsidRDefault="00324C0B" w:rsidP="00324C0B">
      <w:pPr>
        <w:rPr>
          <w:sz w:val="20"/>
          <w:szCs w:val="20"/>
        </w:rPr>
      </w:pPr>
      <w:r>
        <w:rPr>
          <w:noProof/>
          <w:sz w:val="20"/>
          <w:szCs w:val="20"/>
        </w:rPr>
        <w:lastRenderedPageBreak/>
        <w:drawing>
          <wp:inline distT="0" distB="0" distL="0" distR="0" wp14:anchorId="2F66E845" wp14:editId="19E96BF2">
            <wp:extent cx="5792174" cy="6994566"/>
            <wp:effectExtent l="0" t="0" r="0" b="0"/>
            <wp:docPr id="1406868511" name="Picture 5" descr="A document with text and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68511" name="Picture 5" descr="A document with text and images"/>
                    <pic:cNvPicPr/>
                  </pic:nvPicPr>
                  <pic:blipFill>
                    <a:blip r:embed="rId22">
                      <a:extLst>
                        <a:ext uri="{28A0092B-C50C-407E-A947-70E740481C1C}">
                          <a14:useLocalDpi xmlns:a14="http://schemas.microsoft.com/office/drawing/2010/main" val="0"/>
                        </a:ext>
                      </a:extLst>
                    </a:blip>
                    <a:stretch>
                      <a:fillRect/>
                    </a:stretch>
                  </pic:blipFill>
                  <pic:spPr>
                    <a:xfrm>
                      <a:off x="0" y="0"/>
                      <a:ext cx="5797565" cy="7001076"/>
                    </a:xfrm>
                    <a:prstGeom prst="rect">
                      <a:avLst/>
                    </a:prstGeom>
                  </pic:spPr>
                </pic:pic>
              </a:graphicData>
            </a:graphic>
          </wp:inline>
        </w:drawing>
      </w:r>
    </w:p>
    <w:p w14:paraId="50C89A9A" w14:textId="77777777" w:rsidR="00324C0B" w:rsidRDefault="00324C0B" w:rsidP="00324C0B">
      <w:pPr>
        <w:rPr>
          <w:sz w:val="20"/>
          <w:szCs w:val="20"/>
        </w:rPr>
      </w:pPr>
    </w:p>
    <w:p w14:paraId="3ADFDDD6" w14:textId="77777777" w:rsidR="00324C0B" w:rsidRDefault="00324C0B" w:rsidP="00324C0B">
      <w:pPr>
        <w:rPr>
          <w:sz w:val="20"/>
          <w:szCs w:val="20"/>
        </w:rPr>
      </w:pPr>
    </w:p>
    <w:p w14:paraId="394E370E" w14:textId="77777777" w:rsidR="00324C0B" w:rsidRDefault="00324C0B" w:rsidP="00324C0B">
      <w:pPr>
        <w:rPr>
          <w:sz w:val="20"/>
          <w:szCs w:val="20"/>
        </w:rPr>
      </w:pPr>
    </w:p>
    <w:p w14:paraId="08A2E589" w14:textId="77777777" w:rsidR="00324C0B" w:rsidRDefault="00324C0B" w:rsidP="00324C0B">
      <w:pPr>
        <w:rPr>
          <w:sz w:val="20"/>
          <w:szCs w:val="20"/>
        </w:rPr>
      </w:pPr>
    </w:p>
    <w:p w14:paraId="6C4C7D40" w14:textId="77777777" w:rsidR="00324C0B" w:rsidRDefault="00324C0B" w:rsidP="00324C0B">
      <w:pPr>
        <w:rPr>
          <w:sz w:val="20"/>
          <w:szCs w:val="20"/>
        </w:rPr>
      </w:pPr>
    </w:p>
    <w:p w14:paraId="4D6E0133" w14:textId="77777777" w:rsidR="00324C0B" w:rsidRDefault="00324C0B" w:rsidP="00324C0B">
      <w:pPr>
        <w:rPr>
          <w:sz w:val="20"/>
          <w:szCs w:val="20"/>
        </w:rPr>
      </w:pPr>
    </w:p>
    <w:p w14:paraId="1030F299" w14:textId="77777777" w:rsidR="00324C0B" w:rsidRDefault="00324C0B" w:rsidP="00324C0B">
      <w:pPr>
        <w:rPr>
          <w:sz w:val="20"/>
          <w:szCs w:val="20"/>
        </w:rPr>
      </w:pPr>
    </w:p>
    <w:p w14:paraId="40D78EBB" w14:textId="77777777" w:rsidR="00324C0B" w:rsidRDefault="00324C0B" w:rsidP="00324C0B">
      <w:pPr>
        <w:rPr>
          <w:sz w:val="20"/>
          <w:szCs w:val="20"/>
        </w:rPr>
      </w:pPr>
    </w:p>
    <w:p w14:paraId="288B69C9" w14:textId="77777777" w:rsidR="00324C0B" w:rsidRDefault="00324C0B" w:rsidP="00324C0B">
      <w:pPr>
        <w:rPr>
          <w:sz w:val="20"/>
          <w:szCs w:val="20"/>
        </w:rPr>
      </w:pPr>
    </w:p>
    <w:p w14:paraId="0766134C" w14:textId="77777777" w:rsidR="00324C0B" w:rsidRDefault="00324C0B" w:rsidP="00324C0B">
      <w:pPr>
        <w:rPr>
          <w:sz w:val="20"/>
          <w:szCs w:val="20"/>
        </w:rPr>
      </w:pPr>
    </w:p>
    <w:p w14:paraId="71FF04D3" w14:textId="77777777" w:rsidR="00324C0B" w:rsidRDefault="00324C0B" w:rsidP="00324C0B">
      <w:pPr>
        <w:rPr>
          <w:sz w:val="20"/>
          <w:szCs w:val="20"/>
        </w:rPr>
      </w:pPr>
      <w:r>
        <w:rPr>
          <w:noProof/>
          <w:sz w:val="20"/>
          <w:szCs w:val="20"/>
        </w:rPr>
        <w:drawing>
          <wp:inline distT="0" distB="0" distL="0" distR="0" wp14:anchorId="2ADEE454" wp14:editId="43EA33F2">
            <wp:extent cx="5943600" cy="5998845"/>
            <wp:effectExtent l="0" t="0" r="0" b="1905"/>
            <wp:docPr id="943879150" name="Picture 6" descr="A close-up of a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79150" name="Picture 6" descr="A close-up of a survey"/>
                    <pic:cNvPicPr/>
                  </pic:nvPicPr>
                  <pic:blipFill>
                    <a:blip r:embed="rId23">
                      <a:extLst>
                        <a:ext uri="{28A0092B-C50C-407E-A947-70E740481C1C}">
                          <a14:useLocalDpi xmlns:a14="http://schemas.microsoft.com/office/drawing/2010/main" val="0"/>
                        </a:ext>
                      </a:extLst>
                    </a:blip>
                    <a:stretch>
                      <a:fillRect/>
                    </a:stretch>
                  </pic:blipFill>
                  <pic:spPr>
                    <a:xfrm>
                      <a:off x="0" y="0"/>
                      <a:ext cx="5943600" cy="5998845"/>
                    </a:xfrm>
                    <a:prstGeom prst="rect">
                      <a:avLst/>
                    </a:prstGeom>
                  </pic:spPr>
                </pic:pic>
              </a:graphicData>
            </a:graphic>
          </wp:inline>
        </w:drawing>
      </w:r>
    </w:p>
    <w:p w14:paraId="5F691806" w14:textId="77777777" w:rsidR="00324C0B" w:rsidRDefault="00324C0B" w:rsidP="00324C0B">
      <w:pPr>
        <w:rPr>
          <w:sz w:val="20"/>
          <w:szCs w:val="20"/>
        </w:rPr>
      </w:pPr>
    </w:p>
    <w:p w14:paraId="5DCB844E" w14:textId="77777777" w:rsidR="00324C0B" w:rsidRDefault="00324C0B" w:rsidP="00324C0B">
      <w:pPr>
        <w:rPr>
          <w:sz w:val="20"/>
          <w:szCs w:val="20"/>
        </w:rPr>
      </w:pPr>
    </w:p>
    <w:p w14:paraId="639F9447" w14:textId="77777777" w:rsidR="00324C0B" w:rsidRDefault="00324C0B" w:rsidP="00324C0B">
      <w:pPr>
        <w:rPr>
          <w:sz w:val="20"/>
          <w:szCs w:val="20"/>
        </w:rPr>
      </w:pPr>
    </w:p>
    <w:p w14:paraId="7C084FDD" w14:textId="77777777" w:rsidR="00324C0B" w:rsidRDefault="00324C0B" w:rsidP="00324C0B">
      <w:pPr>
        <w:rPr>
          <w:sz w:val="20"/>
          <w:szCs w:val="20"/>
        </w:rPr>
      </w:pPr>
    </w:p>
    <w:p w14:paraId="65ECDCF3" w14:textId="77777777" w:rsidR="00324C0B" w:rsidRDefault="00324C0B" w:rsidP="00324C0B">
      <w:pPr>
        <w:rPr>
          <w:sz w:val="20"/>
          <w:szCs w:val="20"/>
        </w:rPr>
      </w:pPr>
    </w:p>
    <w:p w14:paraId="4AE5464B" w14:textId="77777777" w:rsidR="00324C0B" w:rsidRDefault="00324C0B" w:rsidP="00324C0B">
      <w:pPr>
        <w:rPr>
          <w:sz w:val="20"/>
          <w:szCs w:val="20"/>
        </w:rPr>
      </w:pPr>
    </w:p>
    <w:p w14:paraId="58C69A4A" w14:textId="77777777" w:rsidR="00324C0B" w:rsidRDefault="00324C0B" w:rsidP="00324C0B">
      <w:pPr>
        <w:rPr>
          <w:sz w:val="20"/>
          <w:szCs w:val="20"/>
        </w:rPr>
      </w:pPr>
    </w:p>
    <w:p w14:paraId="5619EA10" w14:textId="77777777" w:rsidR="00324C0B" w:rsidRDefault="00324C0B" w:rsidP="00324C0B">
      <w:pPr>
        <w:rPr>
          <w:sz w:val="20"/>
          <w:szCs w:val="20"/>
        </w:rPr>
      </w:pPr>
    </w:p>
    <w:p w14:paraId="3B355835" w14:textId="77777777" w:rsidR="00324C0B" w:rsidRDefault="00324C0B" w:rsidP="00324C0B">
      <w:pPr>
        <w:rPr>
          <w:sz w:val="20"/>
          <w:szCs w:val="20"/>
        </w:rPr>
      </w:pPr>
    </w:p>
    <w:p w14:paraId="0885AE6B" w14:textId="77777777" w:rsidR="00324C0B" w:rsidRDefault="00324C0B" w:rsidP="00324C0B">
      <w:pPr>
        <w:rPr>
          <w:sz w:val="20"/>
          <w:szCs w:val="20"/>
        </w:rPr>
      </w:pPr>
    </w:p>
    <w:p w14:paraId="0B80E517" w14:textId="77777777" w:rsidR="00324C0B" w:rsidRDefault="00324C0B" w:rsidP="00324C0B">
      <w:pPr>
        <w:rPr>
          <w:sz w:val="20"/>
          <w:szCs w:val="20"/>
        </w:rPr>
      </w:pPr>
    </w:p>
    <w:p w14:paraId="6AE148E4" w14:textId="77777777" w:rsidR="00324C0B" w:rsidRDefault="00324C0B" w:rsidP="00324C0B">
      <w:pPr>
        <w:rPr>
          <w:sz w:val="20"/>
          <w:szCs w:val="20"/>
        </w:rPr>
      </w:pPr>
      <w:r>
        <w:rPr>
          <w:noProof/>
          <w:sz w:val="20"/>
          <w:szCs w:val="20"/>
        </w:rPr>
        <w:drawing>
          <wp:inline distT="0" distB="0" distL="0" distR="0" wp14:anchorId="0AD7A50E" wp14:editId="0DE3D145">
            <wp:extent cx="5841684" cy="7481455"/>
            <wp:effectExtent l="0" t="0" r="6985" b="5715"/>
            <wp:docPr id="168518925" name="Picture 7" descr="A screenshot of a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8925" name="Picture 7" descr="A screenshot of a survey"/>
                    <pic:cNvPicPr/>
                  </pic:nvPicPr>
                  <pic:blipFill>
                    <a:blip r:embed="rId24">
                      <a:extLst>
                        <a:ext uri="{28A0092B-C50C-407E-A947-70E740481C1C}">
                          <a14:useLocalDpi xmlns:a14="http://schemas.microsoft.com/office/drawing/2010/main" val="0"/>
                        </a:ext>
                      </a:extLst>
                    </a:blip>
                    <a:stretch>
                      <a:fillRect/>
                    </a:stretch>
                  </pic:blipFill>
                  <pic:spPr>
                    <a:xfrm>
                      <a:off x="0" y="0"/>
                      <a:ext cx="5846114" cy="7487128"/>
                    </a:xfrm>
                    <a:prstGeom prst="rect">
                      <a:avLst/>
                    </a:prstGeom>
                  </pic:spPr>
                </pic:pic>
              </a:graphicData>
            </a:graphic>
          </wp:inline>
        </w:drawing>
      </w:r>
    </w:p>
    <w:p w14:paraId="5FB6531B" w14:textId="77777777" w:rsidR="00324C0B" w:rsidRDefault="00324C0B" w:rsidP="00324C0B">
      <w:pPr>
        <w:rPr>
          <w:sz w:val="20"/>
          <w:szCs w:val="20"/>
        </w:rPr>
      </w:pPr>
    </w:p>
    <w:p w14:paraId="709F0B72" w14:textId="77777777" w:rsidR="00324C0B" w:rsidRDefault="00324C0B" w:rsidP="00324C0B">
      <w:pPr>
        <w:rPr>
          <w:sz w:val="20"/>
          <w:szCs w:val="20"/>
        </w:rPr>
      </w:pPr>
    </w:p>
    <w:p w14:paraId="2087100C" w14:textId="77777777" w:rsidR="00324C0B" w:rsidRDefault="00324C0B" w:rsidP="00324C0B">
      <w:pPr>
        <w:rPr>
          <w:sz w:val="20"/>
          <w:szCs w:val="20"/>
        </w:rPr>
      </w:pPr>
    </w:p>
    <w:p w14:paraId="4B3CE757" w14:textId="77777777" w:rsidR="00324C0B" w:rsidRDefault="00324C0B" w:rsidP="00324C0B">
      <w:pPr>
        <w:rPr>
          <w:sz w:val="20"/>
          <w:szCs w:val="20"/>
        </w:rPr>
      </w:pPr>
    </w:p>
    <w:p w14:paraId="7A83CA3F" w14:textId="77777777" w:rsidR="00324C0B" w:rsidRDefault="00324C0B" w:rsidP="00324C0B">
      <w:pPr>
        <w:rPr>
          <w:sz w:val="20"/>
          <w:szCs w:val="20"/>
        </w:rPr>
      </w:pPr>
      <w:r>
        <w:rPr>
          <w:noProof/>
          <w:sz w:val="20"/>
          <w:szCs w:val="20"/>
        </w:rPr>
        <w:drawing>
          <wp:inline distT="0" distB="0" distL="0" distR="0" wp14:anchorId="77E00CF8" wp14:editId="695E7C2E">
            <wp:extent cx="6069691" cy="7528956"/>
            <wp:effectExtent l="0" t="0" r="7620" b="0"/>
            <wp:docPr id="621098606" name="Picture 8"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98606" name="Picture 8" descr="A close-up of a document"/>
                    <pic:cNvPicPr/>
                  </pic:nvPicPr>
                  <pic:blipFill>
                    <a:blip r:embed="rId25">
                      <a:extLst>
                        <a:ext uri="{28A0092B-C50C-407E-A947-70E740481C1C}">
                          <a14:useLocalDpi xmlns:a14="http://schemas.microsoft.com/office/drawing/2010/main" val="0"/>
                        </a:ext>
                      </a:extLst>
                    </a:blip>
                    <a:stretch>
                      <a:fillRect/>
                    </a:stretch>
                  </pic:blipFill>
                  <pic:spPr>
                    <a:xfrm>
                      <a:off x="0" y="0"/>
                      <a:ext cx="6073646" cy="7533862"/>
                    </a:xfrm>
                    <a:prstGeom prst="rect">
                      <a:avLst/>
                    </a:prstGeom>
                  </pic:spPr>
                </pic:pic>
              </a:graphicData>
            </a:graphic>
          </wp:inline>
        </w:drawing>
      </w:r>
    </w:p>
    <w:p w14:paraId="2CF2C454" w14:textId="77777777" w:rsidR="00324C0B" w:rsidRDefault="00324C0B" w:rsidP="00324C0B">
      <w:pPr>
        <w:rPr>
          <w:sz w:val="20"/>
          <w:szCs w:val="20"/>
        </w:rPr>
      </w:pPr>
    </w:p>
    <w:p w14:paraId="7862A4A7" w14:textId="77777777" w:rsidR="00324C0B" w:rsidRPr="000625BA" w:rsidRDefault="00324C0B" w:rsidP="00324C0B">
      <w:pPr>
        <w:rPr>
          <w:sz w:val="20"/>
          <w:szCs w:val="20"/>
        </w:rPr>
      </w:pPr>
    </w:p>
    <w:p w14:paraId="7B538836" w14:textId="77777777" w:rsidR="00324C0B" w:rsidRDefault="00324C0B" w:rsidP="00324C0B"/>
    <w:p w14:paraId="28B3072D" w14:textId="2DD0C74F" w:rsidR="00324C0B" w:rsidRPr="00324C0B" w:rsidRDefault="00324C0B" w:rsidP="00324C0B">
      <w:r>
        <w:rPr>
          <w:noProof/>
        </w:rPr>
        <w:lastRenderedPageBreak/>
        <w:drawing>
          <wp:inline distT="0" distB="0" distL="0" distR="0" wp14:anchorId="68CED4BD" wp14:editId="61C4434E">
            <wp:extent cx="5948042" cy="7564582"/>
            <wp:effectExtent l="0" t="0" r="0" b="0"/>
            <wp:docPr id="2053296452" name="Picture 9"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96452" name="Picture 9" descr="A document with text and images&#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952606" cy="7570387"/>
                    </a:xfrm>
                    <a:prstGeom prst="rect">
                      <a:avLst/>
                    </a:prstGeom>
                  </pic:spPr>
                </pic:pic>
              </a:graphicData>
            </a:graphic>
          </wp:inline>
        </w:drawing>
      </w:r>
    </w:p>
    <w:p w14:paraId="27674423" w14:textId="667190E6" w:rsidR="00324C0B" w:rsidRDefault="00324C0B" w:rsidP="00324C0B">
      <w:pPr>
        <w:jc w:val="center"/>
        <w:rPr>
          <w:b/>
          <w:bCs/>
          <w:sz w:val="26"/>
          <w:szCs w:val="26"/>
        </w:rPr>
      </w:pPr>
      <w:r>
        <w:rPr>
          <w:b/>
          <w:bCs/>
          <w:noProof/>
          <w:sz w:val="26"/>
          <w:szCs w:val="26"/>
        </w:rPr>
        <w:lastRenderedPageBreak/>
        <w:drawing>
          <wp:inline distT="0" distB="0" distL="0" distR="0" wp14:anchorId="4156EFB6" wp14:editId="3F36F3EE">
            <wp:extent cx="6051572" cy="7457704"/>
            <wp:effectExtent l="0" t="0" r="6350" b="0"/>
            <wp:docPr id="535814517" name="Picture 10" descr="A document with text and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14517" name="Picture 10" descr="A document with text and images"/>
                    <pic:cNvPicPr/>
                  </pic:nvPicPr>
                  <pic:blipFill>
                    <a:blip r:embed="rId27">
                      <a:extLst>
                        <a:ext uri="{28A0092B-C50C-407E-A947-70E740481C1C}">
                          <a14:useLocalDpi xmlns:a14="http://schemas.microsoft.com/office/drawing/2010/main" val="0"/>
                        </a:ext>
                      </a:extLst>
                    </a:blip>
                    <a:stretch>
                      <a:fillRect/>
                    </a:stretch>
                  </pic:blipFill>
                  <pic:spPr>
                    <a:xfrm>
                      <a:off x="0" y="0"/>
                      <a:ext cx="6057335" cy="7464806"/>
                    </a:xfrm>
                    <a:prstGeom prst="rect">
                      <a:avLst/>
                    </a:prstGeom>
                  </pic:spPr>
                </pic:pic>
              </a:graphicData>
            </a:graphic>
          </wp:inline>
        </w:drawing>
      </w:r>
    </w:p>
    <w:p w14:paraId="3FADC8E2" w14:textId="77777777" w:rsidR="00324C0B" w:rsidRDefault="00324C0B" w:rsidP="00324C0B">
      <w:pPr>
        <w:jc w:val="center"/>
        <w:rPr>
          <w:b/>
          <w:bCs/>
          <w:sz w:val="26"/>
          <w:szCs w:val="26"/>
        </w:rPr>
      </w:pPr>
    </w:p>
    <w:p w14:paraId="09005B99" w14:textId="77777777" w:rsidR="00324C0B" w:rsidRDefault="00324C0B" w:rsidP="00324C0B">
      <w:pPr>
        <w:jc w:val="center"/>
        <w:rPr>
          <w:b/>
          <w:bCs/>
          <w:sz w:val="26"/>
          <w:szCs w:val="26"/>
        </w:rPr>
      </w:pPr>
      <w:r>
        <w:rPr>
          <w:b/>
          <w:bCs/>
          <w:noProof/>
          <w:sz w:val="26"/>
          <w:szCs w:val="26"/>
        </w:rPr>
        <w:lastRenderedPageBreak/>
        <w:drawing>
          <wp:inline distT="0" distB="0" distL="0" distR="0" wp14:anchorId="3A38D0FF" wp14:editId="30B690D1">
            <wp:extent cx="5965031" cy="7374577"/>
            <wp:effectExtent l="0" t="0" r="0" b="0"/>
            <wp:docPr id="1935406071" name="Picture 11" descr="A document with text and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06071" name="Picture 11" descr="A document with text and numbers"/>
                    <pic:cNvPicPr/>
                  </pic:nvPicPr>
                  <pic:blipFill>
                    <a:blip r:embed="rId28">
                      <a:extLst>
                        <a:ext uri="{28A0092B-C50C-407E-A947-70E740481C1C}">
                          <a14:useLocalDpi xmlns:a14="http://schemas.microsoft.com/office/drawing/2010/main" val="0"/>
                        </a:ext>
                      </a:extLst>
                    </a:blip>
                    <a:stretch>
                      <a:fillRect/>
                    </a:stretch>
                  </pic:blipFill>
                  <pic:spPr>
                    <a:xfrm>
                      <a:off x="0" y="0"/>
                      <a:ext cx="5969083" cy="7379587"/>
                    </a:xfrm>
                    <a:prstGeom prst="rect">
                      <a:avLst/>
                    </a:prstGeom>
                  </pic:spPr>
                </pic:pic>
              </a:graphicData>
            </a:graphic>
          </wp:inline>
        </w:drawing>
      </w:r>
    </w:p>
    <w:p w14:paraId="6DC6B9B9" w14:textId="77777777" w:rsidR="00324C0B" w:rsidRDefault="00324C0B" w:rsidP="00324C0B">
      <w:pPr>
        <w:jc w:val="center"/>
        <w:rPr>
          <w:b/>
          <w:bCs/>
          <w:sz w:val="26"/>
          <w:szCs w:val="26"/>
        </w:rPr>
      </w:pPr>
    </w:p>
    <w:p w14:paraId="7BCFD06F" w14:textId="77777777" w:rsidR="00324C0B" w:rsidRDefault="00324C0B" w:rsidP="00324C0B">
      <w:pPr>
        <w:jc w:val="center"/>
        <w:rPr>
          <w:b/>
          <w:bCs/>
          <w:sz w:val="26"/>
          <w:szCs w:val="26"/>
        </w:rPr>
      </w:pPr>
    </w:p>
    <w:p w14:paraId="2E6EADFF" w14:textId="77777777" w:rsidR="00324C0B" w:rsidRDefault="00324C0B" w:rsidP="00324C0B">
      <w:pPr>
        <w:rPr>
          <w:b/>
          <w:bCs/>
          <w:sz w:val="26"/>
          <w:szCs w:val="26"/>
        </w:rPr>
      </w:pPr>
    </w:p>
    <w:p w14:paraId="6715E461" w14:textId="77777777" w:rsidR="00324C0B" w:rsidRDefault="00324C0B" w:rsidP="00324C0B">
      <w:pPr>
        <w:jc w:val="center"/>
        <w:rPr>
          <w:b/>
          <w:bCs/>
          <w:sz w:val="26"/>
          <w:szCs w:val="26"/>
        </w:rPr>
      </w:pPr>
      <w:r>
        <w:rPr>
          <w:b/>
          <w:bCs/>
          <w:noProof/>
          <w:sz w:val="26"/>
          <w:szCs w:val="26"/>
        </w:rPr>
        <w:lastRenderedPageBreak/>
        <w:drawing>
          <wp:inline distT="0" distB="0" distL="0" distR="0" wp14:anchorId="66DE7505" wp14:editId="7F3C2B83">
            <wp:extent cx="5798663" cy="6673932"/>
            <wp:effectExtent l="0" t="0" r="0" b="0"/>
            <wp:docPr id="870548539" name="Picture 12" descr="A document with tex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48539" name="Picture 12" descr="A document with text on it"/>
                    <pic:cNvPicPr/>
                  </pic:nvPicPr>
                  <pic:blipFill>
                    <a:blip r:embed="rId29">
                      <a:extLst>
                        <a:ext uri="{28A0092B-C50C-407E-A947-70E740481C1C}">
                          <a14:useLocalDpi xmlns:a14="http://schemas.microsoft.com/office/drawing/2010/main" val="0"/>
                        </a:ext>
                      </a:extLst>
                    </a:blip>
                    <a:stretch>
                      <a:fillRect/>
                    </a:stretch>
                  </pic:blipFill>
                  <pic:spPr>
                    <a:xfrm>
                      <a:off x="0" y="0"/>
                      <a:ext cx="5814576" cy="6692247"/>
                    </a:xfrm>
                    <a:prstGeom prst="rect">
                      <a:avLst/>
                    </a:prstGeom>
                  </pic:spPr>
                </pic:pic>
              </a:graphicData>
            </a:graphic>
          </wp:inline>
        </w:drawing>
      </w:r>
    </w:p>
    <w:p w14:paraId="4DE747C9" w14:textId="77777777" w:rsidR="00324C0B" w:rsidRDefault="00324C0B" w:rsidP="00324C0B">
      <w:pPr>
        <w:jc w:val="center"/>
        <w:rPr>
          <w:b/>
          <w:bCs/>
          <w:sz w:val="26"/>
          <w:szCs w:val="26"/>
        </w:rPr>
      </w:pPr>
    </w:p>
    <w:p w14:paraId="3CB9CF19" w14:textId="77777777" w:rsidR="00324C0B" w:rsidRDefault="00324C0B" w:rsidP="00324C0B">
      <w:pPr>
        <w:jc w:val="center"/>
        <w:rPr>
          <w:b/>
          <w:bCs/>
          <w:sz w:val="26"/>
          <w:szCs w:val="26"/>
        </w:rPr>
      </w:pPr>
    </w:p>
    <w:p w14:paraId="3F4ACD32" w14:textId="77777777" w:rsidR="00324C0B" w:rsidRDefault="00324C0B" w:rsidP="00324C0B">
      <w:pPr>
        <w:jc w:val="center"/>
        <w:rPr>
          <w:b/>
          <w:bCs/>
          <w:sz w:val="26"/>
          <w:szCs w:val="26"/>
        </w:rPr>
      </w:pPr>
    </w:p>
    <w:p w14:paraId="33AECC35" w14:textId="77777777" w:rsidR="00324C0B" w:rsidRDefault="00324C0B" w:rsidP="00324C0B">
      <w:pPr>
        <w:jc w:val="center"/>
        <w:rPr>
          <w:b/>
          <w:bCs/>
          <w:sz w:val="26"/>
          <w:szCs w:val="26"/>
        </w:rPr>
      </w:pPr>
    </w:p>
    <w:p w14:paraId="53DCED50" w14:textId="77777777" w:rsidR="00324C0B" w:rsidRDefault="00324C0B" w:rsidP="00324C0B">
      <w:pPr>
        <w:jc w:val="center"/>
        <w:rPr>
          <w:b/>
          <w:bCs/>
          <w:sz w:val="26"/>
          <w:szCs w:val="26"/>
        </w:rPr>
      </w:pPr>
    </w:p>
    <w:p w14:paraId="5D88EAA8" w14:textId="77777777" w:rsidR="00324C0B" w:rsidRDefault="00324C0B" w:rsidP="00324C0B">
      <w:pPr>
        <w:jc w:val="center"/>
        <w:rPr>
          <w:b/>
          <w:bCs/>
          <w:sz w:val="26"/>
          <w:szCs w:val="26"/>
        </w:rPr>
      </w:pPr>
    </w:p>
    <w:p w14:paraId="689F0BA4" w14:textId="77777777" w:rsidR="00324C0B" w:rsidRDefault="00324C0B" w:rsidP="00324C0B">
      <w:pPr>
        <w:jc w:val="center"/>
        <w:rPr>
          <w:b/>
          <w:bCs/>
          <w:sz w:val="26"/>
          <w:szCs w:val="26"/>
        </w:rPr>
      </w:pPr>
    </w:p>
    <w:p w14:paraId="388E7FE6" w14:textId="77777777" w:rsidR="00324C0B" w:rsidRDefault="00324C0B" w:rsidP="00324C0B">
      <w:pPr>
        <w:jc w:val="center"/>
        <w:rPr>
          <w:b/>
          <w:bCs/>
          <w:sz w:val="26"/>
          <w:szCs w:val="26"/>
        </w:rPr>
      </w:pPr>
      <w:r>
        <w:rPr>
          <w:b/>
          <w:bCs/>
          <w:noProof/>
          <w:sz w:val="26"/>
          <w:szCs w:val="26"/>
        </w:rPr>
        <w:lastRenderedPageBreak/>
        <w:drawing>
          <wp:inline distT="0" distB="0" distL="0" distR="0" wp14:anchorId="425E339B" wp14:editId="32EE9441">
            <wp:extent cx="5925632" cy="6982691"/>
            <wp:effectExtent l="0" t="0" r="0" b="8890"/>
            <wp:docPr id="67815918" name="Picture 13"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5918" name="Picture 13" descr="A document with text and numbers&#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5927580" cy="6984987"/>
                    </a:xfrm>
                    <a:prstGeom prst="rect">
                      <a:avLst/>
                    </a:prstGeom>
                  </pic:spPr>
                </pic:pic>
              </a:graphicData>
            </a:graphic>
          </wp:inline>
        </w:drawing>
      </w:r>
    </w:p>
    <w:p w14:paraId="4DCD74EB" w14:textId="77777777" w:rsidR="00324C0B" w:rsidRDefault="00324C0B" w:rsidP="00324C0B">
      <w:pPr>
        <w:jc w:val="center"/>
        <w:rPr>
          <w:b/>
          <w:bCs/>
          <w:sz w:val="26"/>
          <w:szCs w:val="26"/>
        </w:rPr>
      </w:pPr>
    </w:p>
    <w:p w14:paraId="5E0B3775" w14:textId="77777777" w:rsidR="00324C0B" w:rsidRDefault="00324C0B" w:rsidP="00324C0B">
      <w:pPr>
        <w:jc w:val="center"/>
        <w:rPr>
          <w:b/>
          <w:bCs/>
          <w:sz w:val="26"/>
          <w:szCs w:val="26"/>
        </w:rPr>
      </w:pPr>
    </w:p>
    <w:p w14:paraId="6F5B6668" w14:textId="77777777" w:rsidR="00324C0B" w:rsidRDefault="00324C0B" w:rsidP="00324C0B">
      <w:pPr>
        <w:jc w:val="center"/>
        <w:rPr>
          <w:b/>
          <w:bCs/>
          <w:sz w:val="26"/>
          <w:szCs w:val="26"/>
        </w:rPr>
      </w:pPr>
    </w:p>
    <w:p w14:paraId="20749AFF" w14:textId="77777777" w:rsidR="00324C0B" w:rsidRDefault="00324C0B" w:rsidP="00324C0B">
      <w:pPr>
        <w:jc w:val="center"/>
        <w:rPr>
          <w:b/>
          <w:bCs/>
          <w:sz w:val="26"/>
          <w:szCs w:val="26"/>
        </w:rPr>
      </w:pPr>
    </w:p>
    <w:p w14:paraId="027F96BA" w14:textId="77777777" w:rsidR="00324C0B" w:rsidRDefault="00324C0B" w:rsidP="00324C0B">
      <w:pPr>
        <w:rPr>
          <w:b/>
          <w:bCs/>
          <w:sz w:val="26"/>
          <w:szCs w:val="26"/>
        </w:rPr>
      </w:pPr>
    </w:p>
    <w:p w14:paraId="73C62114" w14:textId="77777777" w:rsidR="00324C0B" w:rsidRDefault="00324C0B" w:rsidP="00324C0B">
      <w:pPr>
        <w:jc w:val="center"/>
        <w:rPr>
          <w:b/>
          <w:bCs/>
          <w:sz w:val="26"/>
          <w:szCs w:val="26"/>
        </w:rPr>
      </w:pPr>
      <w:r>
        <w:rPr>
          <w:b/>
          <w:bCs/>
          <w:noProof/>
          <w:sz w:val="26"/>
          <w:szCs w:val="26"/>
        </w:rPr>
        <w:lastRenderedPageBreak/>
        <w:drawing>
          <wp:inline distT="0" distB="0" distL="0" distR="0" wp14:anchorId="05BA5E61" wp14:editId="59C35DC4">
            <wp:extent cx="5805005" cy="6436426"/>
            <wp:effectExtent l="0" t="0" r="5715" b="2540"/>
            <wp:docPr id="1059089764" name="Picture 14" descr="A group of not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89764" name="Picture 14" descr="A group of notes with text&#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5808583" cy="6440394"/>
                    </a:xfrm>
                    <a:prstGeom prst="rect">
                      <a:avLst/>
                    </a:prstGeom>
                  </pic:spPr>
                </pic:pic>
              </a:graphicData>
            </a:graphic>
          </wp:inline>
        </w:drawing>
      </w:r>
    </w:p>
    <w:p w14:paraId="12EFEF5C" w14:textId="77777777" w:rsidR="00324C0B" w:rsidRDefault="00324C0B" w:rsidP="00324C0B">
      <w:pPr>
        <w:jc w:val="center"/>
        <w:rPr>
          <w:b/>
          <w:bCs/>
          <w:sz w:val="26"/>
          <w:szCs w:val="26"/>
        </w:rPr>
      </w:pPr>
    </w:p>
    <w:p w14:paraId="19BE66FA" w14:textId="77777777" w:rsidR="00324C0B" w:rsidRDefault="00324C0B" w:rsidP="00324C0B">
      <w:pPr>
        <w:jc w:val="center"/>
        <w:rPr>
          <w:b/>
          <w:bCs/>
          <w:sz w:val="26"/>
          <w:szCs w:val="26"/>
        </w:rPr>
      </w:pPr>
    </w:p>
    <w:p w14:paraId="38815465" w14:textId="77777777" w:rsidR="00324C0B" w:rsidRDefault="00324C0B" w:rsidP="00324C0B">
      <w:pPr>
        <w:jc w:val="center"/>
        <w:rPr>
          <w:b/>
          <w:bCs/>
          <w:sz w:val="26"/>
          <w:szCs w:val="26"/>
        </w:rPr>
      </w:pPr>
    </w:p>
    <w:p w14:paraId="548F7CC8" w14:textId="77777777" w:rsidR="00324C0B" w:rsidRDefault="00324C0B" w:rsidP="00324C0B">
      <w:pPr>
        <w:jc w:val="center"/>
        <w:rPr>
          <w:b/>
          <w:bCs/>
          <w:sz w:val="26"/>
          <w:szCs w:val="26"/>
        </w:rPr>
      </w:pPr>
    </w:p>
    <w:p w14:paraId="1FB2F98C" w14:textId="77777777" w:rsidR="00324C0B" w:rsidRDefault="00324C0B" w:rsidP="00324C0B">
      <w:pPr>
        <w:jc w:val="center"/>
        <w:rPr>
          <w:b/>
          <w:bCs/>
          <w:sz w:val="26"/>
          <w:szCs w:val="26"/>
        </w:rPr>
      </w:pPr>
    </w:p>
    <w:p w14:paraId="301C3120" w14:textId="77777777" w:rsidR="00324C0B" w:rsidRDefault="00324C0B" w:rsidP="00324C0B">
      <w:pPr>
        <w:jc w:val="center"/>
        <w:rPr>
          <w:b/>
          <w:bCs/>
          <w:sz w:val="26"/>
          <w:szCs w:val="26"/>
        </w:rPr>
      </w:pPr>
    </w:p>
    <w:p w14:paraId="4495541E" w14:textId="77777777" w:rsidR="00324C0B" w:rsidRDefault="00324C0B" w:rsidP="00324C0B">
      <w:pPr>
        <w:jc w:val="center"/>
        <w:rPr>
          <w:b/>
          <w:bCs/>
          <w:sz w:val="26"/>
          <w:szCs w:val="26"/>
        </w:rPr>
      </w:pPr>
    </w:p>
    <w:p w14:paraId="2FC8E548" w14:textId="77777777" w:rsidR="00324C0B" w:rsidRDefault="00324C0B" w:rsidP="00324C0B">
      <w:pPr>
        <w:jc w:val="center"/>
        <w:rPr>
          <w:b/>
          <w:bCs/>
          <w:sz w:val="26"/>
          <w:szCs w:val="26"/>
        </w:rPr>
      </w:pPr>
    </w:p>
    <w:p w14:paraId="4910C197" w14:textId="77777777" w:rsidR="00324C0B" w:rsidRDefault="00324C0B" w:rsidP="00324C0B">
      <w:pPr>
        <w:jc w:val="center"/>
        <w:rPr>
          <w:b/>
          <w:bCs/>
          <w:sz w:val="26"/>
          <w:szCs w:val="26"/>
        </w:rPr>
      </w:pPr>
      <w:r>
        <w:rPr>
          <w:b/>
          <w:bCs/>
          <w:noProof/>
          <w:sz w:val="26"/>
          <w:szCs w:val="26"/>
        </w:rPr>
        <w:lastRenderedPageBreak/>
        <w:drawing>
          <wp:inline distT="0" distB="0" distL="0" distR="0" wp14:anchorId="36F120B0" wp14:editId="5B7FDCC6">
            <wp:extent cx="5918584" cy="6412675"/>
            <wp:effectExtent l="0" t="0" r="6350" b="7620"/>
            <wp:docPr id="666243716" name="Picture 15" descr="A document with text and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243716" name="Picture 15" descr="A document with text and images"/>
                    <pic:cNvPicPr/>
                  </pic:nvPicPr>
                  <pic:blipFill>
                    <a:blip r:embed="rId32">
                      <a:extLst>
                        <a:ext uri="{28A0092B-C50C-407E-A947-70E740481C1C}">
                          <a14:useLocalDpi xmlns:a14="http://schemas.microsoft.com/office/drawing/2010/main" val="0"/>
                        </a:ext>
                      </a:extLst>
                    </a:blip>
                    <a:stretch>
                      <a:fillRect/>
                    </a:stretch>
                  </pic:blipFill>
                  <pic:spPr>
                    <a:xfrm>
                      <a:off x="0" y="0"/>
                      <a:ext cx="5929614" cy="6424626"/>
                    </a:xfrm>
                    <a:prstGeom prst="rect">
                      <a:avLst/>
                    </a:prstGeom>
                  </pic:spPr>
                </pic:pic>
              </a:graphicData>
            </a:graphic>
          </wp:inline>
        </w:drawing>
      </w:r>
    </w:p>
    <w:p w14:paraId="22DF8DCE" w14:textId="77777777" w:rsidR="00324C0B" w:rsidRDefault="00324C0B" w:rsidP="00324C0B">
      <w:pPr>
        <w:jc w:val="center"/>
        <w:rPr>
          <w:b/>
          <w:bCs/>
          <w:sz w:val="26"/>
          <w:szCs w:val="26"/>
        </w:rPr>
      </w:pPr>
    </w:p>
    <w:p w14:paraId="754FEA67" w14:textId="77777777" w:rsidR="00324C0B" w:rsidRDefault="00324C0B" w:rsidP="00324C0B">
      <w:pPr>
        <w:jc w:val="center"/>
        <w:rPr>
          <w:b/>
          <w:bCs/>
          <w:sz w:val="26"/>
          <w:szCs w:val="26"/>
        </w:rPr>
      </w:pPr>
    </w:p>
    <w:p w14:paraId="15E07811" w14:textId="77777777" w:rsidR="00324C0B" w:rsidRDefault="00324C0B" w:rsidP="00324C0B">
      <w:pPr>
        <w:jc w:val="center"/>
        <w:rPr>
          <w:b/>
          <w:bCs/>
          <w:sz w:val="26"/>
          <w:szCs w:val="26"/>
        </w:rPr>
      </w:pPr>
    </w:p>
    <w:p w14:paraId="5F6AE763" w14:textId="77777777" w:rsidR="00324C0B" w:rsidRDefault="00324C0B" w:rsidP="00324C0B">
      <w:pPr>
        <w:jc w:val="center"/>
        <w:rPr>
          <w:b/>
          <w:bCs/>
          <w:sz w:val="26"/>
          <w:szCs w:val="26"/>
        </w:rPr>
      </w:pPr>
    </w:p>
    <w:p w14:paraId="233B982F" w14:textId="77777777" w:rsidR="00324C0B" w:rsidRDefault="00324C0B" w:rsidP="00324C0B">
      <w:pPr>
        <w:jc w:val="center"/>
        <w:rPr>
          <w:b/>
          <w:bCs/>
          <w:sz w:val="26"/>
          <w:szCs w:val="26"/>
        </w:rPr>
      </w:pPr>
    </w:p>
    <w:p w14:paraId="6EE69A2F" w14:textId="26A904BD" w:rsidR="00A64146" w:rsidRDefault="00A64146" w:rsidP="00324C0B">
      <w:pPr>
        <w:rPr>
          <w:b/>
          <w:bCs/>
          <w:sz w:val="26"/>
          <w:szCs w:val="26"/>
        </w:rPr>
      </w:pPr>
    </w:p>
    <w:p w14:paraId="305322DA" w14:textId="77777777" w:rsidR="00324C0B" w:rsidRDefault="00324C0B" w:rsidP="00324C0B">
      <w:pPr>
        <w:rPr>
          <w:b/>
          <w:bCs/>
          <w:sz w:val="26"/>
          <w:szCs w:val="26"/>
        </w:rPr>
      </w:pPr>
    </w:p>
    <w:p w14:paraId="3005A4A0" w14:textId="77777777" w:rsidR="00A64146" w:rsidRDefault="00A64146" w:rsidP="008A71EE">
      <w:pPr>
        <w:jc w:val="center"/>
        <w:rPr>
          <w:b/>
          <w:bCs/>
          <w:sz w:val="26"/>
          <w:szCs w:val="26"/>
        </w:rPr>
      </w:pPr>
    </w:p>
    <w:p w14:paraId="51A84E7A" w14:textId="77777777" w:rsidR="00A64146" w:rsidRDefault="00A64146" w:rsidP="008A71EE">
      <w:pPr>
        <w:jc w:val="center"/>
        <w:rPr>
          <w:b/>
          <w:bCs/>
          <w:sz w:val="26"/>
          <w:szCs w:val="26"/>
        </w:rPr>
      </w:pPr>
      <w:bookmarkStart w:id="93" w:name="_Hlk186723579"/>
      <w:r>
        <w:rPr>
          <w:b/>
          <w:bCs/>
          <w:sz w:val="26"/>
          <w:szCs w:val="26"/>
        </w:rPr>
        <w:lastRenderedPageBreak/>
        <w:t xml:space="preserve">ATTACHMENT 2: STATEMENT OF ASSURANCES </w:t>
      </w:r>
    </w:p>
    <w:p w14:paraId="2F3CB8C5" w14:textId="77777777" w:rsidR="00A64146" w:rsidRDefault="00A64146" w:rsidP="008A71EE">
      <w:pPr>
        <w:jc w:val="center"/>
        <w:rPr>
          <w:b/>
          <w:bCs/>
          <w:sz w:val="26"/>
          <w:szCs w:val="26"/>
        </w:rPr>
      </w:pPr>
    </w:p>
    <w:p w14:paraId="49BDF5C8" w14:textId="77777777" w:rsidR="00A64146" w:rsidRDefault="00A64146" w:rsidP="00A64146">
      <w:pPr>
        <w:spacing w:after="240"/>
        <w:jc w:val="center"/>
        <w:rPr>
          <w:rFonts w:ascii="Times New Roman" w:hAnsi="Times New Roman" w:cs="Times New Roman"/>
          <w:b/>
          <w:bCs/>
          <w:sz w:val="28"/>
          <w:szCs w:val="32"/>
        </w:rPr>
      </w:pPr>
      <w:r>
        <w:rPr>
          <w:rFonts w:cs="Times New Roman"/>
          <w:b/>
          <w:bCs/>
          <w:sz w:val="28"/>
          <w:szCs w:val="32"/>
        </w:rPr>
        <w:t>STATEMENT OF ASSURANCES</w:t>
      </w:r>
    </w:p>
    <w:p w14:paraId="178ACCAE" w14:textId="77777777" w:rsidR="00A64146" w:rsidRDefault="00A64146" w:rsidP="00A64146">
      <w:pPr>
        <w:pStyle w:val="BBBodyTextFlush"/>
        <w:spacing w:line="240" w:lineRule="auto"/>
        <w:ind w:left="720" w:right="720"/>
        <w:rPr>
          <w:rFonts w:cs="Times New Roman"/>
        </w:rPr>
      </w:pPr>
      <w:r>
        <w:rPr>
          <w:rFonts w:cs="Times New Roman"/>
        </w:rPr>
        <w:t>This Statement of Assurances must be signed by a duly authorized representative of the charter school.</w:t>
      </w:r>
    </w:p>
    <w:p w14:paraId="42DAEC94" w14:textId="3197EFE4" w:rsidR="00A64146" w:rsidRDefault="00A64146" w:rsidP="00A64146">
      <w:pPr>
        <w:pStyle w:val="BBBodyTextFlush"/>
        <w:spacing w:line="240" w:lineRule="auto"/>
        <w:ind w:left="720" w:right="720"/>
        <w:rPr>
          <w:rFonts w:cs="Times New Roman"/>
        </w:rPr>
      </w:pPr>
      <w:r>
        <w:rPr>
          <w:rFonts w:cs="Times New Roman"/>
        </w:rPr>
        <w:t xml:space="preserve">As the duly authorized representative of the school, I hereby certify under the penalty of perjury that all information and statements submitted for or on behalf of </w:t>
      </w:r>
      <w:r w:rsidR="00A0134F">
        <w:rPr>
          <w:rFonts w:cs="Times New Roman"/>
        </w:rPr>
        <w:t xml:space="preserve">Empower Community School </w:t>
      </w:r>
      <w:r>
        <w:rPr>
          <w:rFonts w:cs="Times New Roman"/>
        </w:rPr>
        <w:t>are accurate and true to the best of my knowledge and belief; and further, I certify and assure that:</w:t>
      </w:r>
    </w:p>
    <w:p w14:paraId="63B2BA89"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have a fully independent governing board that will exercise autonomy in all matters, to the extent authorized by the Act.</w:t>
      </w:r>
    </w:p>
    <w:p w14:paraId="5AAB12A1"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has tax exempt status under section 501(c)(3) of the Internal Revenue Code of 1986 (26 U.S.C. § 501(c)(3)), is not a sectarian or religious organization, and shall be operated according to the terms of the renewal charter contract executed with the Alabama Public Charter School Commission.</w:t>
      </w:r>
    </w:p>
    <w:p w14:paraId="6FF683CD"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function as a local education agency under applicable federal laws and regulations, shall be responsible for meeting, and shall meet the requirements of local education agencies and public schools under those federal laws and regulations, including but not limited to:</w:t>
      </w:r>
    </w:p>
    <w:p w14:paraId="5F2B3D17"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t>Compliance with the individuals with disabilities education improvement act (IDEA, 20 U.S.C. § 1401 et seq.).</w:t>
      </w:r>
    </w:p>
    <w:p w14:paraId="18D391AC"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t>Compliance with the federal educational rights and privacy act (FERPA, 20 U.S.C. § 1232g).</w:t>
      </w:r>
    </w:p>
    <w:p w14:paraId="07881FB2"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t>Compliance with the elementary and secondary education act (ESEA, 20 U.S.C. § 6301 et seq.).</w:t>
      </w:r>
    </w:p>
    <w:p w14:paraId="0C34A996"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t>Compliance with requirements that ensure a student’s records, and, if applicable, a student’s individualized education program, will follow the student, in accordance with applicable federal and state law.</w:t>
      </w:r>
    </w:p>
    <w:p w14:paraId="5B5AA2A0"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t xml:space="preserve">Compliance with the </w:t>
      </w:r>
      <w:r w:rsidRPr="00A64146">
        <w:rPr>
          <w:rFonts w:asciiTheme="minorHAnsi" w:hAnsiTheme="minorHAnsi" w:cstheme="minorHAnsi"/>
          <w:i/>
          <w:szCs w:val="22"/>
        </w:rPr>
        <w:t>Every Student Succeeds Act</w:t>
      </w:r>
      <w:r w:rsidRPr="00A64146">
        <w:rPr>
          <w:rFonts w:asciiTheme="minorHAnsi" w:hAnsiTheme="minorHAnsi" w:cstheme="minorHAnsi"/>
          <w:szCs w:val="22"/>
        </w:rPr>
        <w:t>, including but not limited to, provisions on school prayer, the Boy Scouts of America Equal Access Act, the Armed Forces Recruiter Access to Students and Student Recruiting Information, the Unsafe School Choice Option and assessments.</w:t>
      </w:r>
    </w:p>
    <w:p w14:paraId="3F1DCABD"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t>Compliance with Title IX of the Education Amendments of 1972 (20 U.S.C. § 1681).</w:t>
      </w:r>
    </w:p>
    <w:p w14:paraId="74F77CBD"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t>Compliance with Section 504 of the Rehabilitation Act of 1973 (29 U.S.C. § 794</w:t>
      </w:r>
      <w:r w:rsidRPr="00A64146">
        <w:rPr>
          <w:rFonts w:asciiTheme="minorHAnsi" w:hAnsiTheme="minorHAnsi" w:cstheme="minorHAnsi"/>
          <w:i/>
          <w:szCs w:val="22"/>
        </w:rPr>
        <w:t>)</w:t>
      </w:r>
      <w:r w:rsidRPr="00A64146">
        <w:rPr>
          <w:rFonts w:asciiTheme="minorHAnsi" w:hAnsiTheme="minorHAnsi" w:cstheme="minorHAnsi"/>
          <w:szCs w:val="22"/>
        </w:rPr>
        <w:t>.</w:t>
      </w:r>
    </w:p>
    <w:p w14:paraId="557954D2" w14:textId="77777777" w:rsidR="00A64146" w:rsidRPr="00A64146" w:rsidRDefault="00A64146" w:rsidP="00A64146">
      <w:pPr>
        <w:pStyle w:val="Att8Heading2"/>
        <w:numPr>
          <w:ilvl w:val="1"/>
          <w:numId w:val="37"/>
        </w:numPr>
        <w:tabs>
          <w:tab w:val="left" w:pos="720"/>
        </w:tabs>
        <w:ind w:left="720" w:right="720" w:firstLine="0"/>
        <w:rPr>
          <w:rFonts w:asciiTheme="minorHAnsi" w:hAnsiTheme="minorHAnsi" w:cstheme="minorHAnsi"/>
          <w:szCs w:val="22"/>
        </w:rPr>
      </w:pPr>
      <w:r w:rsidRPr="00A64146">
        <w:rPr>
          <w:rFonts w:asciiTheme="minorHAnsi" w:hAnsiTheme="minorHAnsi" w:cstheme="minorHAnsi"/>
          <w:szCs w:val="22"/>
        </w:rPr>
        <w:lastRenderedPageBreak/>
        <w:t>Compliance with Title II of the Americans With Disabilities Act of 1990 (42 U.S.C. § 12101).</w:t>
      </w:r>
    </w:p>
    <w:p w14:paraId="2AB7E75D"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hire, manage, and discharge any charter school employee in accordance with state laws and the School’s charter contract.</w:t>
      </w:r>
    </w:p>
    <w:p w14:paraId="6C33A3EA"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receive and disburse funds solely in accordance with the purposes of the charter school.</w:t>
      </w:r>
    </w:p>
    <w:p w14:paraId="05EB1842" w14:textId="77777777" w:rsidR="000676D3" w:rsidRDefault="00A64146" w:rsidP="000676D3">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To the extent it enters into contracts with any school district, educational service district, or other public or private entity for the provision of real property, equipment, goods, supplies, and services, including educational instructional services and including for the management and operation of the charter school, the School shall do so to the same extent as other non-charter public schools, as long as the School’s governing board maintains oversight authority over the charter school.</w:t>
      </w:r>
    </w:p>
    <w:p w14:paraId="4AD140F5" w14:textId="74C6B3C2" w:rsidR="00A64146" w:rsidRPr="000676D3" w:rsidRDefault="00A64146" w:rsidP="000676D3">
      <w:pPr>
        <w:pStyle w:val="Att8Heading1"/>
        <w:numPr>
          <w:ilvl w:val="0"/>
          <w:numId w:val="37"/>
        </w:numPr>
        <w:tabs>
          <w:tab w:val="left" w:pos="720"/>
        </w:tabs>
        <w:ind w:right="720" w:firstLine="0"/>
        <w:rPr>
          <w:rFonts w:asciiTheme="minorHAnsi" w:hAnsiTheme="minorHAnsi" w:cstheme="minorHAnsi"/>
          <w:szCs w:val="22"/>
        </w:rPr>
      </w:pPr>
      <w:r w:rsidRPr="000676D3">
        <w:rPr>
          <w:rFonts w:asciiTheme="minorHAnsi" w:hAnsiTheme="minorHAnsi" w:cstheme="minorHAnsi"/>
          <w:szCs w:val="22"/>
        </w:rPr>
        <w:t>The School shall not enter into any contracts for management operation of the charter school except with nonprofit organizations.</w:t>
      </w:r>
    </w:p>
    <w:p w14:paraId="58B5C561"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To the extent it enters into contracts with other entities regarding real property, the School shall include provisions regarding the disposition of the property if the charter school closes, or if the charter contract is revoked or not renewed.</w:t>
      </w:r>
    </w:p>
    <w:p w14:paraId="5061F3ED"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To the extent it issues secured and unsecured debt, including pledging, assigning, or encumbering its assets to be used as collateral for loans or extensions of credit to manage cash flow, improve operations, or finance the acquisition of real property or equipment, the School shall not pledge, assign, or encumber any public funds received or to be received.</w:t>
      </w:r>
    </w:p>
    <w:p w14:paraId="58D7B532"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ensure that no debt incurred by the School is a general, special, or moral obligation of the state or any other political subdivision or agency of the state.</w:t>
      </w:r>
    </w:p>
    <w:p w14:paraId="664F20CB"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not pledge either the full faith and credit or the taxing power of the state or any political subdivision or agency of the state for the payment of the debt.</w:t>
      </w:r>
    </w:p>
    <w:p w14:paraId="04A9FF97"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To the extent it solicits, accepts, and administers for the benefit of the charter school and its students, gifts, grants, and donations from individuals or public or private entities, the School shall not solicit, accept, and administer any such gifts, grants or donations from sectarian or religious organizations and shall not accept any gifts or donations the conditions of which violate state laws.</w:t>
      </w:r>
    </w:p>
    <w:p w14:paraId="08BEF04B"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issue diplomas to students who meet state high school graduation requirements established by the Department even though the charter school governing board may establish additional graduation requirements.</w:t>
      </w:r>
    </w:p>
    <w:p w14:paraId="201515B6"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not levy taxes or issue tax-backed bonds and shall not acquire or attempt to acquire property by eminent domain.</w:t>
      </w:r>
    </w:p>
    <w:p w14:paraId="63EE9DE3"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lastRenderedPageBreak/>
        <w:t>The School shall operate according to the terms of its charter contract and the Act.</w:t>
      </w:r>
    </w:p>
    <w:p w14:paraId="542C0533"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local, state, and federal health, safety, parents’ rights, civil rights, and nondiscrimination laws applicable to school districts and to the same extent as school districts.</w:t>
      </w:r>
    </w:p>
    <w:p w14:paraId="16D8AA88" w14:textId="77777777" w:rsidR="000676D3" w:rsidRDefault="00A64146" w:rsidP="000676D3">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provide basic education, including instruction in the essential academic learning requirements and shall participate in the statewide student assessment system.</w:t>
      </w:r>
    </w:p>
    <w:p w14:paraId="4F02C97D" w14:textId="1D245B8B" w:rsidR="00A64146" w:rsidRPr="000676D3" w:rsidRDefault="00A64146" w:rsidP="000676D3">
      <w:pPr>
        <w:pStyle w:val="Att8Heading1"/>
        <w:numPr>
          <w:ilvl w:val="0"/>
          <w:numId w:val="37"/>
        </w:numPr>
        <w:tabs>
          <w:tab w:val="left" w:pos="720"/>
        </w:tabs>
        <w:ind w:right="720" w:firstLine="0"/>
        <w:rPr>
          <w:rFonts w:asciiTheme="minorHAnsi" w:hAnsiTheme="minorHAnsi" w:cstheme="minorHAnsi"/>
          <w:szCs w:val="22"/>
        </w:rPr>
      </w:pPr>
      <w:r w:rsidRPr="000676D3">
        <w:rPr>
          <w:rFonts w:asciiTheme="minorHAnsi" w:hAnsiTheme="minorHAnsi" w:cstheme="minorHAnsi"/>
          <w:szCs w:val="22"/>
        </w:rPr>
        <w:t>The School shall employ certified instructional staff as required by Federal program regulations.</w:t>
      </w:r>
    </w:p>
    <w:p w14:paraId="38F8B107"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adhere to generally accepted accounting principles and be subject to financial examinations and audits as determined by the Department, including annual audits for legal and fiscal compliance.</w:t>
      </w:r>
    </w:p>
    <w:p w14:paraId="37AC339C"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the open public meetings act and public records requirements.</w:t>
      </w:r>
    </w:p>
    <w:p w14:paraId="6444A7E2"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be subject to and comply with all legislation governing the operation and management of charter schools.</w:t>
      </w:r>
    </w:p>
    <w:p w14:paraId="38E97C7E"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all state statutes and rules made applicable to the charter school in the school’s charter contract.</w:t>
      </w:r>
    </w:p>
    <w:p w14:paraId="7059BD1F"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not engage in any sectarian practices in its education program, admissions or employment policies, or operations.</w:t>
      </w:r>
    </w:p>
    <w:p w14:paraId="3DB935D0"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be subject to the supervision of the State Superintendent and the State Board of Education, including accountability measures, to the same extent as non-charter public schools, except as otherwise expressly provided by law.</w:t>
      </w:r>
    </w:p>
    <w:p w14:paraId="0552479B"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not limit admission on any basis other than age group, grade level, or capacity and must enroll all students who apply within these bases and shall be open to any Alabama student regardless of his or her location of residence.</w:t>
      </w:r>
    </w:p>
    <w:p w14:paraId="4091AD05"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not charge tuition but may charge fees for participation in optional extracurricular events and activities in the same manner and to the same extent as do non-charter public schools.</w:t>
      </w:r>
    </w:p>
    <w:p w14:paraId="2FA77CFF"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If capacity is insufficient to enroll all students who apply to the charter school, the School must select students through a lottery as provided in the Act.</w:t>
      </w:r>
    </w:p>
    <w:p w14:paraId="477316DB"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 xml:space="preserve">The School’s Governing Board shall annually determine the capacity of the School in consultation with the Commission and with consideration of the School’s ability to facilitate the academic success of its students, achieve the objectives specified in the </w:t>
      </w:r>
      <w:r w:rsidRPr="00A64146">
        <w:rPr>
          <w:rFonts w:asciiTheme="minorHAnsi" w:hAnsiTheme="minorHAnsi" w:cstheme="minorHAnsi"/>
          <w:szCs w:val="22"/>
        </w:rPr>
        <w:lastRenderedPageBreak/>
        <w:t>charter contract, and assure that its student enrollment does not exceed the capacity of its facility.</w:t>
      </w:r>
    </w:p>
    <w:p w14:paraId="2540AFB2"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all health and safety laws, rules, and regulations of the federal, state, county, region, or community that may apply to its facilities and property.</w:t>
      </w:r>
    </w:p>
    <w:p w14:paraId="3DA0F4DD"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has disclosed any real, potential, or perceived conflicts of interest that could impact the approval or operation of the School.</w:t>
      </w:r>
    </w:p>
    <w:p w14:paraId="62DE9AC6"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and fully participate in, any activity by the Commission that the Commission deems necessary for it to monitor, engage in oversight, and/or engage in corrective action.</w:t>
      </w:r>
    </w:p>
    <w:p w14:paraId="10E48BA1"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any corrective actions or sanctions imposed upon it by the Commission.</w:t>
      </w:r>
    </w:p>
    <w:p w14:paraId="2ACD4FF8"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all renewal and nonrenewal actions required of it by the Commission or by law.</w:t>
      </w:r>
    </w:p>
    <w:p w14:paraId="2181A494"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any nonrenewal of termination actions imposed by the Commission.</w:t>
      </w:r>
    </w:p>
    <w:p w14:paraId="0593802F"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report student enrollment in the same manner and based on the same definitions of enrolled students and annual average full-time equivalent enrollment as other public schools.</w:t>
      </w:r>
    </w:p>
    <w:p w14:paraId="06A94A51"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comply with applicable reporting requirements to receive state or federal funding that is allocated based on student characteristics.</w:t>
      </w:r>
    </w:p>
    <w:p w14:paraId="2794C498" w14:textId="77777777" w:rsidR="00A64146" w:rsidRPr="00A64146" w:rsidRDefault="00A64146" w:rsidP="00A64146">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at all times, maintain all necessary and appropriate insurance coverage.</w:t>
      </w:r>
    </w:p>
    <w:p w14:paraId="028EB662" w14:textId="77777777" w:rsidR="00A1104C" w:rsidRDefault="00A64146" w:rsidP="00A1104C">
      <w:pPr>
        <w:pStyle w:val="Att8Heading1"/>
        <w:numPr>
          <w:ilvl w:val="0"/>
          <w:numId w:val="37"/>
        </w:numPr>
        <w:tabs>
          <w:tab w:val="left" w:pos="720"/>
        </w:tabs>
        <w:ind w:right="720" w:firstLine="0"/>
        <w:rPr>
          <w:rFonts w:asciiTheme="minorHAnsi" w:hAnsiTheme="minorHAnsi" w:cstheme="minorHAnsi"/>
          <w:szCs w:val="22"/>
        </w:rPr>
      </w:pPr>
      <w:r w:rsidRPr="00A64146">
        <w:rPr>
          <w:rFonts w:asciiTheme="minorHAnsi" w:hAnsiTheme="minorHAnsi" w:cstheme="minorHAnsi"/>
          <w:szCs w:val="22"/>
        </w:rPr>
        <w:t>The School shall indemnify and hold harmless the Commission and its officers, directors, agents, and employees, and any successors and assigns from any and all liability, cause of action, or other injury or damage in any way relating to the School or its operation.</w:t>
      </w:r>
    </w:p>
    <w:p w14:paraId="2538BBF8" w14:textId="63C2C612" w:rsidR="00A1104C" w:rsidRPr="00A64146" w:rsidRDefault="00D85018" w:rsidP="00A1104C">
      <w:pPr>
        <w:pStyle w:val="Att8Heading1"/>
        <w:numPr>
          <w:ilvl w:val="0"/>
          <w:numId w:val="0"/>
        </w:numPr>
        <w:ind w:left="720" w:right="720"/>
        <w:rPr>
          <w:rFonts w:asciiTheme="minorHAnsi" w:hAnsiTheme="minorHAnsi" w:cstheme="minorHAnsi"/>
          <w:szCs w:val="22"/>
        </w:rPr>
      </w:pPr>
      <w:r>
        <w:rPr>
          <w:rFonts w:eastAsia="Times New Roman" w:cs="Times New Roman"/>
        </w:rPr>
        <w:t xml:space="preserve">39. </w:t>
      </w:r>
      <w:r>
        <w:rPr>
          <w:rFonts w:eastAsia="Times New Roman" w:cs="Times New Roman"/>
        </w:rPr>
        <w:tab/>
        <w:t xml:space="preserve">The School affirms that it shall in all respects comply with the requirements of </w:t>
      </w:r>
      <w:r w:rsidRPr="00005FC1">
        <w:rPr>
          <w:rFonts w:eastAsia="Times New Roman" w:cs="Times New Roman"/>
          <w:i/>
          <w:iCs/>
        </w:rPr>
        <w:t>Ala. Code</w:t>
      </w:r>
      <w:r>
        <w:rPr>
          <w:rFonts w:eastAsia="Times New Roman" w:cs="Times New Roman"/>
        </w:rPr>
        <w:t xml:space="preserve"> § 41-1-91, et seq. that prohibits public schools from engaging in specific actions related to diversity, equity, and inclusion.</w:t>
      </w:r>
    </w:p>
    <w:p w14:paraId="605DCC30" w14:textId="524A57A9" w:rsidR="00A64146" w:rsidRPr="00A64146" w:rsidRDefault="00A0134F" w:rsidP="00A64146">
      <w:pPr>
        <w:tabs>
          <w:tab w:val="right" w:pos="5760"/>
          <w:tab w:val="left" w:pos="6480"/>
          <w:tab w:val="right" w:pos="9360"/>
        </w:tabs>
        <w:spacing w:before="600"/>
        <w:ind w:left="720" w:right="720"/>
        <w:rPr>
          <w:rFonts w:asciiTheme="minorHAnsi" w:hAnsiTheme="minorHAnsi" w:cstheme="minorHAnsi"/>
          <w:szCs w:val="22"/>
          <w:u w:val="single"/>
        </w:rPr>
      </w:pPr>
      <w:r>
        <w:rPr>
          <w:rFonts w:asciiTheme="minorHAnsi" w:hAnsiTheme="minorHAnsi" w:cstheme="minorHAnsi"/>
          <w:szCs w:val="22"/>
          <w:u w:val="single"/>
        </w:rPr>
        <w:t>EMPOWER COMMUNITY SCHOOL</w:t>
      </w:r>
    </w:p>
    <w:p w14:paraId="096F2FBF" w14:textId="77777777" w:rsidR="00A64146" w:rsidRPr="00A64146" w:rsidRDefault="00A64146" w:rsidP="00A64146">
      <w:pPr>
        <w:tabs>
          <w:tab w:val="right" w:pos="5760"/>
        </w:tabs>
        <w:ind w:left="720" w:right="720"/>
        <w:rPr>
          <w:rFonts w:asciiTheme="minorHAnsi" w:hAnsiTheme="minorHAnsi" w:cstheme="minorHAnsi"/>
          <w:szCs w:val="22"/>
        </w:rPr>
      </w:pPr>
      <w:r w:rsidRPr="00A64146">
        <w:rPr>
          <w:rFonts w:asciiTheme="minorHAnsi" w:hAnsiTheme="minorHAnsi" w:cstheme="minorHAnsi"/>
          <w:szCs w:val="22"/>
        </w:rPr>
        <w:t>NAME OF SCHOOL</w:t>
      </w:r>
    </w:p>
    <w:p w14:paraId="098771DB" w14:textId="77777777" w:rsidR="00A64146" w:rsidRPr="00A64146" w:rsidRDefault="00A64146" w:rsidP="00A64146">
      <w:pPr>
        <w:tabs>
          <w:tab w:val="right" w:pos="5760"/>
          <w:tab w:val="left" w:pos="6480"/>
          <w:tab w:val="right" w:pos="9360"/>
        </w:tabs>
        <w:spacing w:before="480"/>
        <w:ind w:left="720" w:right="720"/>
        <w:rPr>
          <w:rFonts w:asciiTheme="minorHAnsi" w:hAnsiTheme="minorHAnsi" w:cstheme="minorHAnsi"/>
          <w:szCs w:val="22"/>
          <w:u w:val="single"/>
        </w:rPr>
      </w:pPr>
      <w:r w:rsidRPr="00A64146">
        <w:rPr>
          <w:rFonts w:asciiTheme="minorHAnsi" w:hAnsiTheme="minorHAnsi" w:cstheme="minorHAnsi"/>
          <w:szCs w:val="22"/>
          <w:u w:val="single"/>
        </w:rPr>
        <w:tab/>
        <w:t xml:space="preserve">___           </w:t>
      </w:r>
      <w:r w:rsidRPr="00A64146">
        <w:rPr>
          <w:rFonts w:asciiTheme="minorHAnsi" w:hAnsiTheme="minorHAnsi" w:cstheme="minorHAnsi"/>
          <w:szCs w:val="22"/>
        </w:rPr>
        <w:tab/>
        <w:t xml:space="preserve">    </w:t>
      </w:r>
      <w:r w:rsidRPr="00A64146">
        <w:rPr>
          <w:rFonts w:asciiTheme="minorHAnsi" w:hAnsiTheme="minorHAnsi" w:cstheme="minorHAnsi"/>
          <w:szCs w:val="22"/>
          <w:u w:val="single"/>
        </w:rPr>
        <w:t xml:space="preserve"> </w:t>
      </w:r>
      <w:r w:rsidRPr="00A64146">
        <w:rPr>
          <w:rFonts w:asciiTheme="minorHAnsi" w:hAnsiTheme="minorHAnsi" w:cstheme="minorHAnsi"/>
          <w:szCs w:val="22"/>
          <w:u w:val="single"/>
        </w:rPr>
        <w:tab/>
      </w:r>
    </w:p>
    <w:p w14:paraId="2C278C44" w14:textId="77777777" w:rsidR="00A64146" w:rsidRPr="00A64146" w:rsidRDefault="00A64146" w:rsidP="00A64146">
      <w:pPr>
        <w:tabs>
          <w:tab w:val="left" w:pos="6480"/>
        </w:tabs>
        <w:ind w:left="720" w:right="720"/>
        <w:rPr>
          <w:rFonts w:asciiTheme="minorHAnsi" w:hAnsiTheme="minorHAnsi" w:cstheme="minorHAnsi"/>
          <w:szCs w:val="22"/>
        </w:rPr>
      </w:pPr>
      <w:r w:rsidRPr="00A64146">
        <w:rPr>
          <w:rFonts w:asciiTheme="minorHAnsi" w:hAnsiTheme="minorHAnsi" w:cstheme="minorHAnsi"/>
          <w:szCs w:val="22"/>
        </w:rPr>
        <w:t>SIGNATURE OF DULY AUTHORIZED REPRESENTATIVE</w:t>
      </w:r>
      <w:r w:rsidRPr="00A64146">
        <w:rPr>
          <w:rFonts w:asciiTheme="minorHAnsi" w:hAnsiTheme="minorHAnsi" w:cstheme="minorHAnsi"/>
          <w:szCs w:val="22"/>
        </w:rPr>
        <w:tab/>
        <w:t xml:space="preserve">   DATE</w:t>
      </w:r>
    </w:p>
    <w:p w14:paraId="69874671" w14:textId="4E8F92CF" w:rsidR="00A64146" w:rsidRDefault="00A64146" w:rsidP="00A64146">
      <w:pPr>
        <w:tabs>
          <w:tab w:val="right" w:pos="5760"/>
        </w:tabs>
        <w:spacing w:before="240"/>
        <w:ind w:left="720" w:right="720"/>
        <w:rPr>
          <w:rFonts w:asciiTheme="minorHAnsi" w:hAnsiTheme="minorHAnsi" w:cstheme="minorHAnsi"/>
          <w:szCs w:val="22"/>
          <w:u w:val="single"/>
        </w:rPr>
      </w:pPr>
      <w:r>
        <w:rPr>
          <w:rFonts w:asciiTheme="minorHAnsi" w:hAnsiTheme="minorHAnsi" w:cstheme="minorHAnsi"/>
          <w:szCs w:val="22"/>
          <w:u w:val="single"/>
        </w:rPr>
        <w:lastRenderedPageBreak/>
        <w:t xml:space="preserve">  </w:t>
      </w:r>
      <w:r>
        <w:rPr>
          <w:rFonts w:asciiTheme="minorHAnsi" w:hAnsiTheme="minorHAnsi" w:cstheme="minorHAnsi"/>
          <w:szCs w:val="22"/>
          <w:u w:val="single"/>
        </w:rPr>
        <w:tab/>
      </w:r>
    </w:p>
    <w:p w14:paraId="1AB9E634" w14:textId="4D8CF3AC" w:rsidR="003B521B" w:rsidRPr="00437D32" w:rsidRDefault="00A64146" w:rsidP="0005172D">
      <w:pPr>
        <w:tabs>
          <w:tab w:val="right" w:pos="5760"/>
        </w:tabs>
        <w:ind w:left="720" w:right="720"/>
      </w:pPr>
      <w:r w:rsidRPr="00A64146">
        <w:rPr>
          <w:rFonts w:asciiTheme="minorHAnsi" w:hAnsiTheme="minorHAnsi" w:cstheme="minorHAnsi"/>
          <w:szCs w:val="22"/>
        </w:rPr>
        <w:t>NAME OF DULY AUTHORIZED REPRESENTAT</w:t>
      </w:r>
      <w:r w:rsidR="00B0764A">
        <w:rPr>
          <w:rFonts w:asciiTheme="minorHAnsi" w:hAnsiTheme="minorHAnsi" w:cstheme="minorHAnsi"/>
          <w:szCs w:val="22"/>
        </w:rPr>
        <w:t>IVE</w:t>
      </w:r>
      <w:bookmarkEnd w:id="93"/>
    </w:p>
    <w:sectPr w:rsidR="003B521B" w:rsidRPr="00437D32" w:rsidSect="00D132C3">
      <w:headerReference w:type="default" r:id="rId3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0B372" w14:textId="77777777" w:rsidR="00907D92" w:rsidRDefault="00907D92">
      <w:r>
        <w:separator/>
      </w:r>
    </w:p>
  </w:endnote>
  <w:endnote w:type="continuationSeparator" w:id="0">
    <w:p w14:paraId="70C2E3F9" w14:textId="77777777" w:rsidR="00907D92" w:rsidRDefault="0090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065791ae-76de-4867-bfc6-a856"/>
  <w:p w14:paraId="2EF142E1" w14:textId="77777777" w:rsidR="00A0134F" w:rsidRDefault="00A0134F">
    <w:pPr>
      <w:pStyle w:val="DocID"/>
    </w:pPr>
    <w:r>
      <w:fldChar w:fldCharType="begin"/>
    </w:r>
    <w:r>
      <w:instrText xml:space="preserve">  DOCPROPERTY "CUS_DocIDChunk0" </w:instrText>
    </w:r>
    <w:r>
      <w:fldChar w:fldCharType="separate"/>
    </w:r>
    <w:r>
      <w:rPr>
        <w:noProof/>
      </w:rPr>
      <w:t>30822055.1</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081" w14:textId="77777777" w:rsidR="00A0134F" w:rsidRPr="002B1B07" w:rsidRDefault="00A0134F" w:rsidP="002B1B0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bookmarkStart w:id="2" w:name="_iDocIDField5f5895b1-6316-4fda-a58d-a970"/>
  <w:p w14:paraId="58755C57" w14:textId="77777777" w:rsidR="00A0134F" w:rsidRDefault="00A0134F">
    <w:pPr>
      <w:pStyle w:val="DocID"/>
    </w:pPr>
    <w:r>
      <w:fldChar w:fldCharType="begin"/>
    </w:r>
    <w:r>
      <w:instrText xml:space="preserve">  DOCPROPERTY "CUS_DocIDChunk0" </w:instrText>
    </w:r>
    <w:r>
      <w:fldChar w:fldCharType="separate"/>
    </w:r>
    <w:r>
      <w:rPr>
        <w:noProof/>
      </w:rPr>
      <w:t>30822055.1</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iDocIDFieldcd5fe5d7-4fba-4218-82bb-cc3e"/>
  <w:p w14:paraId="797ED4E1" w14:textId="77777777" w:rsidR="00A0134F" w:rsidRDefault="00A0134F">
    <w:pPr>
      <w:pStyle w:val="DocID"/>
    </w:pPr>
    <w:r>
      <w:fldChar w:fldCharType="begin"/>
    </w:r>
    <w:r>
      <w:instrText xml:space="preserve">  DOCPROPERTY "CUS_DocIDChunk0" </w:instrText>
    </w:r>
    <w:r>
      <w:fldChar w:fldCharType="separate"/>
    </w:r>
    <w:r>
      <w:rPr>
        <w:noProof/>
      </w:rPr>
      <w:t>30822055.1</w:t>
    </w:r>
    <w:r>
      <w:fldChar w:fldCharType="end"/>
    </w:r>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6058" w14:textId="77777777" w:rsidR="00A0134F" w:rsidRDefault="00A0134F" w:rsidP="00B64D5F">
    <w:pPr>
      <w:pStyle w:val="Footer"/>
      <w:spacing w:after="120" w:line="240" w:lineRule="auto"/>
      <w:ind w:left="720"/>
    </w:pPr>
    <w:r w:rsidRPr="0003056C">
      <w:rPr>
        <w:noProof/>
        <w:color w:val="003366"/>
      </w:rPr>
      <mc:AlternateContent>
        <mc:Choice Requires="wps">
          <w:drawing>
            <wp:anchor distT="0" distB="0" distL="114300" distR="114300" simplePos="0" relativeHeight="251659264" behindDoc="0" locked="0" layoutInCell="1" allowOverlap="1" wp14:anchorId="6D4D73CC" wp14:editId="4F605723">
              <wp:simplePos x="0" y="0"/>
              <wp:positionH relativeFrom="column">
                <wp:posOffset>653415</wp:posOffset>
              </wp:positionH>
              <wp:positionV relativeFrom="paragraph">
                <wp:posOffset>-52705</wp:posOffset>
              </wp:positionV>
              <wp:extent cx="27432" cy="274320"/>
              <wp:effectExtent l="0" t="0" r="10795" b="0"/>
              <wp:wrapNone/>
              <wp:docPr id="2" name="Rectangle 2"/>
              <wp:cNvGraphicFramePr/>
              <a:graphic xmlns:a="http://schemas.openxmlformats.org/drawingml/2006/main">
                <a:graphicData uri="http://schemas.microsoft.com/office/word/2010/wordprocessingShape">
                  <wps:wsp>
                    <wps:cNvSpPr/>
                    <wps:spPr>
                      <a:xfrm>
                        <a:off x="0" y="0"/>
                        <a:ext cx="27432" cy="274320"/>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9A915" id="Rectangle 2" o:spid="_x0000_s1026" style="position:absolute;margin-left:51.45pt;margin-top:-4.15pt;width:2.1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" fillcolor="#4f81bd" stroked="f" strokeweight="1pt"/>
          </w:pict>
        </mc:Fallback>
      </mc:AlternateContent>
    </w:r>
    <w:r w:rsidRPr="0003056C">
      <w:rPr>
        <w:color w:val="003366"/>
      </w:rPr>
      <w:fldChar w:fldCharType="begin"/>
    </w:r>
    <w:r w:rsidRPr="0003056C">
      <w:rPr>
        <w:color w:val="003366"/>
      </w:rPr>
      <w:instrText xml:space="preserve"> PAGE   \* MERGEFORMAT </w:instrText>
    </w:r>
    <w:r w:rsidRPr="0003056C">
      <w:rPr>
        <w:color w:val="003366"/>
      </w:rPr>
      <w:fldChar w:fldCharType="separate"/>
    </w:r>
    <w:r>
      <w:rPr>
        <w:color w:val="003366"/>
      </w:rPr>
      <w:t>0</w:t>
    </w:r>
    <w:r w:rsidRPr="0003056C">
      <w:rPr>
        <w:b/>
        <w:bCs/>
        <w:noProof/>
        <w:color w:val="003366"/>
      </w:rPr>
      <w:fldChar w:fldCharType="end"/>
    </w:r>
  </w:p>
  <w:bookmarkStart w:id="4" w:name="_iDocIDFielde7478508-0fea-4e0c-a3c6-2ddb"/>
  <w:p w14:paraId="0D0E011D" w14:textId="77777777" w:rsidR="00A0134F" w:rsidRDefault="00A0134F">
    <w:pPr>
      <w:pStyle w:val="DocID"/>
    </w:pPr>
    <w:r>
      <w:fldChar w:fldCharType="begin"/>
    </w:r>
    <w:r>
      <w:instrText xml:space="preserve">  DOCPROPERTY "CUS_DocIDChunk0" </w:instrText>
    </w:r>
    <w:r>
      <w:fldChar w:fldCharType="separate"/>
    </w:r>
    <w:r>
      <w:rPr>
        <w:noProof/>
      </w:rPr>
      <w:t>30822055.1</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E1D0" w14:textId="77777777" w:rsidR="00907D92" w:rsidRDefault="00907D92">
      <w:r>
        <w:separator/>
      </w:r>
    </w:p>
  </w:footnote>
  <w:footnote w:type="continuationSeparator" w:id="0">
    <w:p w14:paraId="6A5742D9" w14:textId="77777777" w:rsidR="00907D92" w:rsidRDefault="00907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7EC9" w14:textId="77777777" w:rsidR="00A0134F" w:rsidRDefault="00A01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1C44" w14:textId="77777777" w:rsidR="00A0134F" w:rsidRDefault="00A013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221A" w14:textId="77777777" w:rsidR="00A0134F" w:rsidRDefault="00A013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09CD" w14:textId="2AE3134C" w:rsidR="000857DA" w:rsidRPr="00433FDA" w:rsidRDefault="000857DA" w:rsidP="00437D32">
    <w:pPr>
      <w:pStyle w:val="Header"/>
      <w:spacing w:after="240"/>
      <w:jc w:val="right"/>
    </w:pPr>
    <w:r w:rsidRPr="000857DA">
      <w:rPr>
        <w:b/>
        <w:bCs/>
        <w:color w:val="C00000"/>
        <w:sz w:val="20"/>
        <w:szCs w:val="20"/>
      </w:rPr>
      <w:t>20</w:t>
    </w:r>
    <w:r w:rsidR="007C3DFD">
      <w:rPr>
        <w:b/>
        <w:bCs/>
        <w:color w:val="C00000"/>
        <w:sz w:val="20"/>
        <w:szCs w:val="20"/>
      </w:rPr>
      <w:t>2</w:t>
    </w:r>
    <w:r w:rsidR="00FF7271">
      <w:rPr>
        <w:b/>
        <w:bCs/>
        <w:color w:val="C00000"/>
        <w:sz w:val="20"/>
        <w:szCs w:val="20"/>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A7B2" w14:textId="37110AEC" w:rsidR="000857DA" w:rsidRPr="008C546A" w:rsidRDefault="000857DA" w:rsidP="000857DA">
    <w:pPr>
      <w:pStyle w:val="Header"/>
      <w:jc w:val="right"/>
      <w:rPr>
        <w:color w:val="C00000"/>
        <w:sz w:val="20"/>
        <w:szCs w:val="20"/>
      </w:rPr>
    </w:pPr>
    <w:r w:rsidRPr="000857DA">
      <w:rPr>
        <w:b/>
        <w:bCs/>
        <w:color w:val="C00000"/>
        <w:sz w:val="20"/>
        <w:szCs w:val="20"/>
      </w:rPr>
      <w:t>2019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7219" w14:textId="33BBC1C3" w:rsidR="00DC4372" w:rsidRPr="00433FDA" w:rsidRDefault="00DC4372" w:rsidP="00437D32">
    <w:pPr>
      <w:pStyle w:val="Header"/>
      <w:spacing w:after="240"/>
      <w:jc w:val="right"/>
    </w:pPr>
    <w:r w:rsidRPr="000857DA">
      <w:rPr>
        <w:b/>
        <w:bCs/>
        <w:color w:val="C00000"/>
        <w:sz w:val="20"/>
        <w:szCs w:val="20"/>
      </w:rPr>
      <w:t>20</w:t>
    </w:r>
    <w:r w:rsidR="00A64146">
      <w:rPr>
        <w:b/>
        <w:bCs/>
        <w:color w:val="C00000"/>
        <w:sz w:val="20"/>
        <w:szCs w:val="20"/>
      </w:rPr>
      <w:t>2</w:t>
    </w:r>
    <w:r w:rsidR="00A0134F">
      <w:rPr>
        <w:b/>
        <w:bCs/>
        <w:color w:val="C00000"/>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F49B44"/>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F146F9A"/>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21285E2C"/>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53C7E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BC2AB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7843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0C87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6A0341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725E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5287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A2F5A"/>
    <w:multiLevelType w:val="hybridMultilevel"/>
    <w:tmpl w:val="20604E9E"/>
    <w:lvl w:ilvl="0" w:tplc="8370D480">
      <w:start w:val="1"/>
      <w:numFmt w:val="decimal"/>
      <w:pStyle w:val="BBNumberedBodyText2"/>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1B2BE6"/>
    <w:multiLevelType w:val="hybridMultilevel"/>
    <w:tmpl w:val="A1D60142"/>
    <w:name w:val="Corporate (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B0699E"/>
    <w:multiLevelType w:val="multilevel"/>
    <w:tmpl w:val="FECA52D4"/>
    <w:name w:val="Att5492"/>
    <w:lvl w:ilvl="0">
      <w:start w:val="1"/>
      <w:numFmt w:val="upperRoman"/>
      <w:lvlRestart w:val="0"/>
      <w:pStyle w:val="Att5Heading1"/>
      <w:suff w:val="nothing"/>
      <w:lvlText w:val="Article %1"/>
      <w:lvlJc w:val="left"/>
      <w:pPr>
        <w:ind w:left="0" w:firstLine="0"/>
      </w:pPr>
      <w:rPr>
        <w:rFonts w:ascii="Calibri" w:hAnsi="Calibri" w:hint="default"/>
        <w:b/>
        <w:i w:val="0"/>
        <w:color w:val="auto"/>
        <w:sz w:val="22"/>
        <w:u w:val="none"/>
      </w:rPr>
    </w:lvl>
    <w:lvl w:ilvl="1">
      <w:start w:val="1"/>
      <w:numFmt w:val="decimal"/>
      <w:pStyle w:val="Att5Heading2"/>
      <w:lvlText w:val="%2."/>
      <w:lvlJc w:val="left"/>
      <w:pPr>
        <w:tabs>
          <w:tab w:val="num" w:pos="288"/>
        </w:tabs>
        <w:ind w:left="0" w:firstLine="0"/>
      </w:pPr>
      <w:rPr>
        <w:rFonts w:hint="default"/>
      </w:rPr>
    </w:lvl>
    <w:lvl w:ilvl="2">
      <w:start w:val="1"/>
      <w:numFmt w:val="lowerLetter"/>
      <w:pStyle w:val="Att5Heading3"/>
      <w:lvlText w:val="(%3)"/>
      <w:lvlJc w:val="left"/>
      <w:pPr>
        <w:tabs>
          <w:tab w:val="num" w:pos="1152"/>
        </w:tabs>
        <w:ind w:left="720" w:firstLine="0"/>
      </w:pPr>
      <w:rPr>
        <w:rFonts w:hint="default"/>
      </w:rPr>
    </w:lvl>
    <w:lvl w:ilvl="3">
      <w:start w:val="1"/>
      <w:numFmt w:val="decimal"/>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3" w15:restartNumberingAfterBreak="0">
    <w:nsid w:val="0AD96960"/>
    <w:multiLevelType w:val="multilevel"/>
    <w:tmpl w:val="11C2A780"/>
    <w:styleLink w:val="CurrentList1"/>
    <w:lvl w:ilvl="0">
      <w:start w:val="1"/>
      <w:numFmt w:val="decimal"/>
      <w:suff w:val="nothing"/>
      <w:lvlText w:val="Article %1"/>
      <w:lvlJc w:val="left"/>
      <w:pPr>
        <w:ind w:left="0" w:firstLine="0"/>
      </w:pPr>
      <w:rPr>
        <w:rFonts w:hint="default"/>
        <w:caps/>
        <w:smallCaps w:val="0"/>
        <w:color w:val="010000"/>
        <w:u w:val="none"/>
      </w:rPr>
    </w:lvl>
    <w:lvl w:ilvl="1">
      <w:start w:val="1"/>
      <w:numFmt w:val="decimal"/>
      <w:isLgl/>
      <w:lvlText w:val="Section %1.%2"/>
      <w:lvlJc w:val="left"/>
      <w:pPr>
        <w:tabs>
          <w:tab w:val="num" w:pos="1440"/>
        </w:tabs>
        <w:ind w:left="0" w:firstLine="0"/>
      </w:pPr>
      <w:rPr>
        <w:rFonts w:hint="default"/>
        <w:b/>
        <w:i w:val="0"/>
        <w:caps w:val="0"/>
        <w:color w:val="010000"/>
        <w:u w:val="none"/>
      </w:rPr>
    </w:lvl>
    <w:lvl w:ilvl="2">
      <w:start w:val="1"/>
      <w:numFmt w:val="lowerLetter"/>
      <w:lvlText w:val="(%3)"/>
      <w:lvlJc w:val="left"/>
      <w:pPr>
        <w:tabs>
          <w:tab w:val="num" w:pos="2160"/>
        </w:tabs>
        <w:ind w:left="720" w:hanging="720"/>
      </w:pPr>
      <w:rPr>
        <w:rFonts w:hint="default"/>
        <w:caps w:val="0"/>
        <w:color w:val="010000"/>
        <w:u w:val="none"/>
      </w:rPr>
    </w:lvl>
    <w:lvl w:ilvl="3">
      <w:start w:val="1"/>
      <w:numFmt w:val="lowerRoman"/>
      <w:lvlText w:val="(%4)"/>
      <w:lvlJc w:val="left"/>
      <w:pPr>
        <w:tabs>
          <w:tab w:val="num" w:pos="2160"/>
        </w:tabs>
        <w:ind w:left="1440" w:hanging="720"/>
      </w:pPr>
      <w:rPr>
        <w:rFonts w:hint="default"/>
        <w:caps w:val="0"/>
        <w:color w:val="010000"/>
        <w:u w:val="none"/>
      </w:rPr>
    </w:lvl>
    <w:lvl w:ilvl="4">
      <w:start w:val="1"/>
      <w:numFmt w:val="upperLetter"/>
      <w:lvlText w:val="(%5)"/>
      <w:lvlJc w:val="left"/>
      <w:pPr>
        <w:tabs>
          <w:tab w:val="num" w:pos="2880"/>
        </w:tabs>
        <w:ind w:left="2160" w:hanging="720"/>
      </w:pPr>
      <w:rPr>
        <w:rFonts w:hint="default"/>
        <w:caps w:val="0"/>
        <w:color w:val="010000"/>
        <w:u w:val="none"/>
      </w:rPr>
    </w:lvl>
    <w:lvl w:ilvl="5">
      <w:start w:val="1"/>
      <w:numFmt w:val="lowerRoman"/>
      <w:lvlText w:val="%6."/>
      <w:lvlJc w:val="left"/>
      <w:pPr>
        <w:tabs>
          <w:tab w:val="num" w:pos="2880"/>
        </w:tabs>
        <w:ind w:left="1440" w:firstLine="720"/>
      </w:pPr>
      <w:rPr>
        <w:rFonts w:hint="default"/>
        <w:caps w:val="0"/>
        <w:color w:val="010000"/>
        <w:u w:val="none"/>
      </w:rPr>
    </w:lvl>
    <w:lvl w:ilvl="6">
      <w:start w:val="1"/>
      <w:numFmt w:val="decimal"/>
      <w:lvlText w:val="%7)"/>
      <w:lvlJc w:val="left"/>
      <w:pPr>
        <w:tabs>
          <w:tab w:val="num" w:pos="3600"/>
        </w:tabs>
        <w:ind w:left="2160" w:firstLine="720"/>
      </w:pPr>
      <w:rPr>
        <w:rFonts w:hint="default"/>
        <w:caps w:val="0"/>
        <w:color w:val="010000"/>
        <w:u w:val="none"/>
      </w:rPr>
    </w:lvl>
    <w:lvl w:ilvl="7">
      <w:start w:val="1"/>
      <w:numFmt w:val="lowerLetter"/>
      <w:lvlText w:val="%8)"/>
      <w:lvlJc w:val="left"/>
      <w:pPr>
        <w:tabs>
          <w:tab w:val="num" w:pos="4320"/>
        </w:tabs>
        <w:ind w:left="2880" w:firstLine="720"/>
      </w:pPr>
      <w:rPr>
        <w:rFonts w:hint="default"/>
        <w:caps w:val="0"/>
        <w:color w:val="010000"/>
        <w:u w:val="none"/>
      </w:rPr>
    </w:lvl>
    <w:lvl w:ilvl="8">
      <w:start w:val="1"/>
      <w:numFmt w:val="lowerRoman"/>
      <w:lvlText w:val="%9)"/>
      <w:lvlJc w:val="left"/>
      <w:pPr>
        <w:tabs>
          <w:tab w:val="num" w:pos="5040"/>
        </w:tabs>
        <w:ind w:left="3600" w:firstLine="720"/>
      </w:pPr>
      <w:rPr>
        <w:rFonts w:hint="default"/>
        <w:caps w:val="0"/>
        <w:color w:val="010000"/>
        <w:u w:val="none"/>
      </w:rPr>
    </w:lvl>
  </w:abstractNum>
  <w:abstractNum w:abstractNumId="14" w15:restartNumberingAfterBreak="0">
    <w:nsid w:val="0CD8778F"/>
    <w:multiLevelType w:val="hybridMultilevel"/>
    <w:tmpl w:val="6E46F838"/>
    <w:lvl w:ilvl="0" w:tplc="11BA5F06">
      <w:start w:val="1"/>
      <w:numFmt w:val="decimal"/>
      <w:pStyle w:val="BBNumberIndent"/>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DD48EB"/>
    <w:multiLevelType w:val="multilevel"/>
    <w:tmpl w:val="4488A0D4"/>
    <w:lvl w:ilvl="0">
      <w:start w:val="1"/>
      <w:numFmt w:val="none"/>
      <w:pStyle w:val="BBQStyle"/>
      <w:lvlText w:val="Q."/>
      <w:lvlJc w:val="left"/>
      <w:pPr>
        <w:tabs>
          <w:tab w:val="num" w:pos="1440"/>
        </w:tabs>
        <w:ind w:left="2160" w:hanging="720"/>
      </w:pPr>
      <w:rPr>
        <w:rFonts w:hint="default"/>
      </w:rPr>
    </w:lvl>
    <w:lvl w:ilvl="1">
      <w:start w:val="1"/>
      <w:numFmt w:val="none"/>
      <w:pStyle w:val="BBAStyle"/>
      <w:lvlText w:val="A."/>
      <w:lvlJc w:val="left"/>
      <w:pPr>
        <w:tabs>
          <w:tab w:val="num" w:pos="1440"/>
        </w:tabs>
        <w:ind w:left="2160" w:hanging="72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5477F93"/>
    <w:multiLevelType w:val="hybridMultilevel"/>
    <w:tmpl w:val="EDD8040C"/>
    <w:name w:val="Corporate (2)2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E2379C"/>
    <w:multiLevelType w:val="singleLevel"/>
    <w:tmpl w:val="6BE22560"/>
    <w:lvl w:ilvl="0">
      <w:start w:val="1"/>
      <w:numFmt w:val="bullet"/>
      <w:pStyle w:val="ListBullet1"/>
      <w:lvlText w:val=""/>
      <w:lvlJc w:val="left"/>
      <w:pPr>
        <w:tabs>
          <w:tab w:val="num" w:pos="360"/>
        </w:tabs>
        <w:ind w:left="360" w:hanging="360"/>
      </w:pPr>
      <w:rPr>
        <w:rFonts w:ascii="Symbol" w:hAnsi="Symbol" w:hint="default"/>
      </w:rPr>
    </w:lvl>
  </w:abstractNum>
  <w:abstractNum w:abstractNumId="18" w15:restartNumberingAfterBreak="0">
    <w:nsid w:val="1B4A0CEB"/>
    <w:multiLevelType w:val="multilevel"/>
    <w:tmpl w:val="2662C158"/>
    <w:name w:val="Corporate (2)2322"/>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upperLetter"/>
      <w:suff w:val="nothing"/>
      <w:lvlText w:val="Exhibit %9"/>
      <w:lvlJc w:val="left"/>
      <w:pPr>
        <w:ind w:left="0" w:firstLine="0"/>
      </w:pPr>
      <w:rPr>
        <w:rFonts w:hint="default"/>
        <w:vanish w:val="0"/>
        <w:u w:val="none"/>
      </w:rPr>
    </w:lvl>
  </w:abstractNum>
  <w:abstractNum w:abstractNumId="19" w15:restartNumberingAfterBreak="0">
    <w:nsid w:val="219875A9"/>
    <w:multiLevelType w:val="multilevel"/>
    <w:tmpl w:val="4C56CE88"/>
    <w:styleLink w:val="CurrentList4"/>
    <w:lvl w:ilvl="0">
      <w:start w:val="1"/>
      <w:numFmt w:val="upperLetter"/>
      <w:lvlRestart w:val="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Restart w:val="0"/>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0" w15:restartNumberingAfterBreak="0">
    <w:nsid w:val="21F26C9D"/>
    <w:multiLevelType w:val="hybridMultilevel"/>
    <w:tmpl w:val="A6B04BC8"/>
    <w:lvl w:ilvl="0" w:tplc="DB84D194">
      <w:start w:val="1"/>
      <w:numFmt w:val="decimal"/>
      <w:pStyle w:val="BBNumberIndent2"/>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9D0D7F"/>
    <w:multiLevelType w:val="hybridMultilevel"/>
    <w:tmpl w:val="CD42FBEA"/>
    <w:name w:val="Corporate (2)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122044"/>
    <w:multiLevelType w:val="hybridMultilevel"/>
    <w:tmpl w:val="8E281A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B850F7E"/>
    <w:multiLevelType w:val="hybridMultilevel"/>
    <w:tmpl w:val="2CD2D944"/>
    <w:lvl w:ilvl="0" w:tplc="68364AE2">
      <w:start w:val="1"/>
      <w:numFmt w:val="bullet"/>
      <w:pStyle w:val="BBBullets"/>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83240A"/>
    <w:multiLevelType w:val="multilevel"/>
    <w:tmpl w:val="1D800B34"/>
    <w:styleLink w:val="CurrentList5"/>
    <w:lvl w:ilvl="0">
      <w:start w:val="1"/>
      <w:numFmt w:val="upperRoman"/>
      <w:lvlRestart w:val="0"/>
      <w:suff w:val="nothing"/>
      <w:lvlText w:val="Article %1"/>
      <w:lvlJc w:val="left"/>
      <w:pPr>
        <w:ind w:left="0" w:firstLine="0"/>
      </w:pPr>
      <w:rPr>
        <w:rFonts w:ascii="Calibri" w:hAnsi="Calibri" w:hint="default"/>
        <w:b/>
        <w:i w:val="0"/>
        <w:color w:val="auto"/>
        <w:sz w:val="22"/>
        <w:u w:val="none"/>
      </w:rPr>
    </w:lvl>
    <w:lvl w:ilvl="1">
      <w:start w:val="1"/>
      <w:numFmt w:val="decimal"/>
      <w:lvlText w:val="%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5" w15:restartNumberingAfterBreak="0">
    <w:nsid w:val="3EA62A6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4D31539"/>
    <w:multiLevelType w:val="multilevel"/>
    <w:tmpl w:val="364A023C"/>
    <w:styleLink w:val="CurrentList6"/>
    <w:lvl w:ilvl="0">
      <w:start w:val="1"/>
      <w:numFmt w:val="upperRoman"/>
      <w:lvlRestart w:val="0"/>
      <w:suff w:val="nothing"/>
      <w:lvlText w:val="Article %1"/>
      <w:lvlJc w:val="left"/>
      <w:pPr>
        <w:ind w:left="0" w:firstLine="0"/>
      </w:pPr>
      <w:rPr>
        <w:rFonts w:ascii="Calibri" w:hAnsi="Calibri" w:hint="default"/>
        <w:b/>
        <w:i w:val="0"/>
        <w:color w:val="auto"/>
        <w:sz w:val="22"/>
        <w:u w:val="none"/>
      </w:rPr>
    </w:lvl>
    <w:lvl w:ilvl="1">
      <w:start w:val="1"/>
      <w:numFmt w:val="decimal"/>
      <w:lvlText w:val="%2."/>
      <w:lvlJc w:val="left"/>
      <w:pPr>
        <w:tabs>
          <w:tab w:val="num" w:pos="288"/>
        </w:tabs>
        <w:ind w:left="0" w:firstLine="0"/>
      </w:pPr>
      <w:rPr>
        <w:rFonts w:hint="default"/>
      </w:rPr>
    </w:lvl>
    <w:lvl w:ilvl="2">
      <w:start w:val="1"/>
      <w:numFmt w:val="lowerLetter"/>
      <w:lvlText w:val="(%3)"/>
      <w:lvlJc w:val="left"/>
      <w:pPr>
        <w:tabs>
          <w:tab w:val="num" w:pos="1152"/>
        </w:tabs>
        <w:ind w:left="720" w:firstLine="0"/>
      </w:pPr>
      <w:rPr>
        <w:rFonts w:hint="default"/>
      </w:rPr>
    </w:lvl>
    <w:lvl w:ilvl="3">
      <w:start w:val="1"/>
      <w:numFmt w:val="decimal"/>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7" w15:restartNumberingAfterBreak="0">
    <w:nsid w:val="4BD15ED9"/>
    <w:multiLevelType w:val="hybridMultilevel"/>
    <w:tmpl w:val="ADBC986E"/>
    <w:lvl w:ilvl="0" w:tplc="0930C3E4">
      <w:start w:val="1"/>
      <w:numFmt w:val="decimal"/>
      <w:pStyle w:val="BBNumberedBodyText"/>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D61056"/>
    <w:multiLevelType w:val="multilevel"/>
    <w:tmpl w:val="A8542A66"/>
    <w:name w:val="Corporate (2)2"/>
    <w:lvl w:ilvl="0">
      <w:start w:val="1"/>
      <w:numFmt w:val="upperRoman"/>
      <w:pStyle w:val="Heading1"/>
      <w:suff w:val="nothing"/>
      <w:lvlText w:val="Article %1:  "/>
      <w:lvlJc w:val="left"/>
      <w:pPr>
        <w:ind w:left="0" w:firstLine="0"/>
      </w:pPr>
      <w:rPr>
        <w:rFonts w:hint="default"/>
        <w:caps/>
        <w:smallCaps w:val="0"/>
        <w:color w:val="1F497C"/>
        <w:sz w:val="26"/>
        <w:u w:val="none"/>
      </w:rPr>
    </w:lvl>
    <w:lvl w:ilvl="1">
      <w:start w:val="1"/>
      <w:numFmt w:val="decimal"/>
      <w:pStyle w:val="Heading2"/>
      <w:isLgl/>
      <w:lvlText w:val="Section %1.%2"/>
      <w:lvlJc w:val="left"/>
      <w:pPr>
        <w:tabs>
          <w:tab w:val="num" w:pos="1195"/>
        </w:tabs>
        <w:ind w:left="0" w:firstLine="0"/>
      </w:pPr>
      <w:rPr>
        <w:rFonts w:hint="default"/>
        <w:b/>
        <w:i w:val="0"/>
        <w:caps w:val="0"/>
        <w:color w:val="010000"/>
        <w:u w:val="none"/>
      </w:rPr>
    </w:lvl>
    <w:lvl w:ilvl="2">
      <w:start w:val="1"/>
      <w:numFmt w:val="lowerLetter"/>
      <w:pStyle w:val="Heading3"/>
      <w:lvlText w:val="%3."/>
      <w:lvlJc w:val="left"/>
      <w:pPr>
        <w:ind w:left="360" w:hanging="360"/>
      </w:pPr>
      <w:rPr>
        <w:rFonts w:hint="default"/>
        <w:caps w:val="0"/>
        <w:color w:val="010000"/>
        <w:u w:val="none"/>
      </w:rPr>
    </w:lvl>
    <w:lvl w:ilvl="3">
      <w:start w:val="1"/>
      <w:numFmt w:val="decimal"/>
      <w:pStyle w:val="Heading4"/>
      <w:lvlText w:val="(%4)"/>
      <w:lvlJc w:val="left"/>
      <w:pPr>
        <w:ind w:left="720" w:hanging="360"/>
      </w:pPr>
      <w:rPr>
        <w:rFonts w:hint="default"/>
        <w:caps w:val="0"/>
        <w:color w:val="010000"/>
        <w:u w:val="none"/>
      </w:rPr>
    </w:lvl>
    <w:lvl w:ilvl="4">
      <w:start w:val="1"/>
      <w:numFmt w:val="upperLetter"/>
      <w:pStyle w:val="Heading5"/>
      <w:lvlText w:val="(%5)"/>
      <w:lvlJc w:val="left"/>
      <w:pPr>
        <w:tabs>
          <w:tab w:val="num" w:pos="2880"/>
        </w:tabs>
        <w:ind w:left="2160" w:hanging="720"/>
      </w:pPr>
      <w:rPr>
        <w:rFonts w:hint="default"/>
        <w:caps w:val="0"/>
        <w:color w:val="010000"/>
        <w:u w:val="none"/>
      </w:rPr>
    </w:lvl>
    <w:lvl w:ilvl="5">
      <w:start w:val="1"/>
      <w:numFmt w:val="lowerRoman"/>
      <w:pStyle w:val="Heading6"/>
      <w:lvlText w:val="%6."/>
      <w:lvlJc w:val="left"/>
      <w:pPr>
        <w:tabs>
          <w:tab w:val="num" w:pos="2880"/>
        </w:tabs>
        <w:ind w:left="1440" w:firstLine="720"/>
      </w:pPr>
      <w:rPr>
        <w:rFonts w:hint="default"/>
        <w:caps w:val="0"/>
        <w:color w:val="010000"/>
        <w:u w:val="none"/>
      </w:rPr>
    </w:lvl>
    <w:lvl w:ilvl="6">
      <w:start w:val="1"/>
      <w:numFmt w:val="decimal"/>
      <w:pStyle w:val="Heading7"/>
      <w:lvlText w:val="%7)"/>
      <w:lvlJc w:val="left"/>
      <w:pPr>
        <w:tabs>
          <w:tab w:val="num" w:pos="3600"/>
        </w:tabs>
        <w:ind w:left="2160" w:firstLine="720"/>
      </w:pPr>
      <w:rPr>
        <w:rFonts w:hint="default"/>
        <w:caps w:val="0"/>
        <w:color w:val="010000"/>
        <w:u w:val="none"/>
      </w:rPr>
    </w:lvl>
    <w:lvl w:ilvl="7">
      <w:start w:val="1"/>
      <w:numFmt w:val="lowerLetter"/>
      <w:pStyle w:val="Heading8"/>
      <w:lvlText w:val="%8)"/>
      <w:lvlJc w:val="left"/>
      <w:pPr>
        <w:tabs>
          <w:tab w:val="num" w:pos="4320"/>
        </w:tabs>
        <w:ind w:left="2880" w:firstLine="720"/>
      </w:pPr>
      <w:rPr>
        <w:rFonts w:hint="default"/>
        <w:caps w:val="0"/>
        <w:color w:val="010000"/>
        <w:u w:val="none"/>
      </w:rPr>
    </w:lvl>
    <w:lvl w:ilvl="8">
      <w:start w:val="1"/>
      <w:numFmt w:val="lowerRoman"/>
      <w:pStyle w:val="Heading9"/>
      <w:lvlText w:val="%9)"/>
      <w:lvlJc w:val="left"/>
      <w:pPr>
        <w:tabs>
          <w:tab w:val="num" w:pos="5040"/>
        </w:tabs>
        <w:ind w:left="3600" w:firstLine="720"/>
      </w:pPr>
      <w:rPr>
        <w:rFonts w:hint="default"/>
        <w:caps w:val="0"/>
        <w:color w:val="010000"/>
        <w:u w:val="none"/>
      </w:rPr>
    </w:lvl>
  </w:abstractNum>
  <w:abstractNum w:abstractNumId="29" w15:restartNumberingAfterBreak="0">
    <w:nsid w:val="53E4078D"/>
    <w:multiLevelType w:val="multilevel"/>
    <w:tmpl w:val="2D242DE8"/>
    <w:styleLink w:val="CurrentList2"/>
    <w:lvl w:ilvl="0">
      <w:start w:val="1"/>
      <w:numFmt w:val="upperRoman"/>
      <w:suff w:val="nothing"/>
      <w:lvlText w:val="Article %1:  "/>
      <w:lvlJc w:val="left"/>
      <w:pPr>
        <w:ind w:left="0" w:firstLine="0"/>
      </w:pPr>
      <w:rPr>
        <w:rFonts w:hint="default"/>
        <w:caps/>
        <w:smallCaps w:val="0"/>
        <w:color w:val="1F497C"/>
        <w:sz w:val="24"/>
        <w:u w:val="none"/>
      </w:rPr>
    </w:lvl>
    <w:lvl w:ilvl="1">
      <w:start w:val="1"/>
      <w:numFmt w:val="decimal"/>
      <w:isLgl/>
      <w:lvlText w:val="Section %1.%2"/>
      <w:lvlJc w:val="left"/>
      <w:pPr>
        <w:tabs>
          <w:tab w:val="num" w:pos="1195"/>
        </w:tabs>
        <w:ind w:left="0" w:firstLine="0"/>
      </w:pPr>
      <w:rPr>
        <w:rFonts w:hint="default"/>
        <w:b/>
        <w:i w:val="0"/>
        <w:caps w:val="0"/>
        <w:color w:val="010000"/>
        <w:u w:val="none"/>
      </w:rPr>
    </w:lvl>
    <w:lvl w:ilvl="2">
      <w:start w:val="1"/>
      <w:numFmt w:val="lowerLetter"/>
      <w:lvlText w:val="(%3)"/>
      <w:lvlJc w:val="left"/>
      <w:pPr>
        <w:ind w:left="360" w:hanging="360"/>
      </w:pPr>
      <w:rPr>
        <w:rFonts w:hint="default"/>
        <w:caps w:val="0"/>
        <w:color w:val="010000"/>
        <w:u w:val="none"/>
      </w:rPr>
    </w:lvl>
    <w:lvl w:ilvl="3">
      <w:start w:val="1"/>
      <w:numFmt w:val="decimal"/>
      <w:lvlText w:val="(%4)"/>
      <w:lvlJc w:val="left"/>
      <w:pPr>
        <w:ind w:left="720" w:hanging="360"/>
      </w:pPr>
      <w:rPr>
        <w:rFonts w:hint="default"/>
        <w:caps w:val="0"/>
        <w:color w:val="010000"/>
        <w:u w:val="none"/>
      </w:rPr>
    </w:lvl>
    <w:lvl w:ilvl="4">
      <w:start w:val="1"/>
      <w:numFmt w:val="upperLetter"/>
      <w:lvlText w:val="(%5)"/>
      <w:lvlJc w:val="left"/>
      <w:pPr>
        <w:tabs>
          <w:tab w:val="num" w:pos="2880"/>
        </w:tabs>
        <w:ind w:left="2160" w:hanging="720"/>
      </w:pPr>
      <w:rPr>
        <w:rFonts w:hint="default"/>
        <w:caps w:val="0"/>
        <w:color w:val="010000"/>
        <w:u w:val="none"/>
      </w:rPr>
    </w:lvl>
    <w:lvl w:ilvl="5">
      <w:start w:val="1"/>
      <w:numFmt w:val="lowerRoman"/>
      <w:lvlText w:val="%6."/>
      <w:lvlJc w:val="left"/>
      <w:pPr>
        <w:tabs>
          <w:tab w:val="num" w:pos="2880"/>
        </w:tabs>
        <w:ind w:left="1440" w:firstLine="720"/>
      </w:pPr>
      <w:rPr>
        <w:rFonts w:hint="default"/>
        <w:caps w:val="0"/>
        <w:color w:val="010000"/>
        <w:u w:val="none"/>
      </w:rPr>
    </w:lvl>
    <w:lvl w:ilvl="6">
      <w:start w:val="1"/>
      <w:numFmt w:val="decimal"/>
      <w:lvlText w:val="%7)"/>
      <w:lvlJc w:val="left"/>
      <w:pPr>
        <w:tabs>
          <w:tab w:val="num" w:pos="3600"/>
        </w:tabs>
        <w:ind w:left="2160" w:firstLine="720"/>
      </w:pPr>
      <w:rPr>
        <w:rFonts w:hint="default"/>
        <w:caps w:val="0"/>
        <w:color w:val="010000"/>
        <w:u w:val="none"/>
      </w:rPr>
    </w:lvl>
    <w:lvl w:ilvl="7">
      <w:start w:val="1"/>
      <w:numFmt w:val="lowerLetter"/>
      <w:lvlText w:val="%8)"/>
      <w:lvlJc w:val="left"/>
      <w:pPr>
        <w:tabs>
          <w:tab w:val="num" w:pos="4320"/>
        </w:tabs>
        <w:ind w:left="2880" w:firstLine="720"/>
      </w:pPr>
      <w:rPr>
        <w:rFonts w:hint="default"/>
        <w:caps w:val="0"/>
        <w:color w:val="010000"/>
        <w:u w:val="none"/>
      </w:rPr>
    </w:lvl>
    <w:lvl w:ilvl="8">
      <w:start w:val="1"/>
      <w:numFmt w:val="lowerRoman"/>
      <w:lvlText w:val="%9)"/>
      <w:lvlJc w:val="left"/>
      <w:pPr>
        <w:tabs>
          <w:tab w:val="num" w:pos="5040"/>
        </w:tabs>
        <w:ind w:left="3600" w:firstLine="720"/>
      </w:pPr>
      <w:rPr>
        <w:rFonts w:hint="default"/>
        <w:caps w:val="0"/>
        <w:color w:val="010000"/>
        <w:u w:val="none"/>
      </w:rPr>
    </w:lvl>
  </w:abstractNum>
  <w:abstractNum w:abstractNumId="30" w15:restartNumberingAfterBreak="0">
    <w:nsid w:val="57180D49"/>
    <w:multiLevelType w:val="multilevel"/>
    <w:tmpl w:val="52DAC8CE"/>
    <w:name w:val="Att8 Heading41"/>
    <w:lvl w:ilvl="0">
      <w:start w:val="1"/>
      <w:numFmt w:val="decimal"/>
      <w:lvlRestart w:val="0"/>
      <w:pStyle w:val="Att8Heading1"/>
      <w:lvlText w:val="%1."/>
      <w:lvlJc w:val="left"/>
      <w:pPr>
        <w:tabs>
          <w:tab w:val="num" w:pos="720"/>
        </w:tabs>
        <w:ind w:left="720" w:hanging="720"/>
      </w:pPr>
    </w:lvl>
    <w:lvl w:ilvl="1">
      <w:start w:val="1"/>
      <w:numFmt w:val="lowerLetter"/>
      <w:pStyle w:val="Att8Heading2"/>
      <w:lvlText w:val="%2."/>
      <w:lvlJc w:val="left"/>
      <w:pPr>
        <w:tabs>
          <w:tab w:val="num" w:pos="1440"/>
        </w:tabs>
        <w:ind w:left="1440" w:hanging="720"/>
      </w:pPr>
    </w:lvl>
    <w:lvl w:ilvl="2">
      <w:start w:val="1"/>
      <w:numFmt w:val="lowerRoman"/>
      <w:pStyle w:val="Att8Heading3"/>
      <w:lvlText w:val="%3."/>
      <w:lvlJc w:val="left"/>
      <w:pPr>
        <w:tabs>
          <w:tab w:val="num" w:pos="2160"/>
        </w:tabs>
        <w:ind w:left="2160" w:hanging="720"/>
      </w:pPr>
    </w:lvl>
    <w:lvl w:ilvl="3">
      <w:start w:val="1"/>
      <w:numFmt w:val="decimal"/>
      <w:pStyle w:val="Att8Heading4"/>
      <w:lvlText w:val="%4)"/>
      <w:lvlJc w:val="left"/>
      <w:pPr>
        <w:tabs>
          <w:tab w:val="num" w:pos="2880"/>
        </w:tabs>
        <w:ind w:left="2880" w:hanging="720"/>
      </w:pPr>
    </w:lvl>
    <w:lvl w:ilvl="4">
      <w:start w:val="1"/>
      <w:numFmt w:val="lowerLetter"/>
      <w:pStyle w:val="Att8Heading5"/>
      <w:lvlText w:val="%5)"/>
      <w:lvlJc w:val="left"/>
      <w:pPr>
        <w:tabs>
          <w:tab w:val="num" w:pos="3600"/>
        </w:tabs>
        <w:ind w:left="3600" w:hanging="720"/>
      </w:pPr>
    </w:lvl>
    <w:lvl w:ilvl="5">
      <w:start w:val="1"/>
      <w:numFmt w:val="lowerRoman"/>
      <w:lvlRestart w:val="0"/>
      <w:pStyle w:val="Att8Heading6"/>
      <w:lvlText w:val="(%6)"/>
      <w:lvlJc w:val="left"/>
      <w:pPr>
        <w:tabs>
          <w:tab w:val="num" w:pos="4320"/>
        </w:tabs>
        <w:ind w:left="4320" w:hanging="720"/>
      </w:pPr>
    </w:lvl>
    <w:lvl w:ilvl="6">
      <w:start w:val="1"/>
      <w:numFmt w:val="bullet"/>
      <w:pStyle w:val="Att8Heading7"/>
      <w:lvlText w:val=""/>
      <w:lvlJc w:val="left"/>
      <w:pPr>
        <w:tabs>
          <w:tab w:val="num" w:pos="1440"/>
        </w:tabs>
        <w:ind w:left="1440" w:hanging="720"/>
      </w:pPr>
    </w:lvl>
    <w:lvl w:ilvl="7">
      <w:start w:val="1"/>
      <w:numFmt w:val="upperLetter"/>
      <w:pStyle w:val="Att8Heading8"/>
      <w:lvlText w:val="%8."/>
      <w:lvlJc w:val="left"/>
      <w:pPr>
        <w:tabs>
          <w:tab w:val="num" w:pos="2160"/>
        </w:tabs>
        <w:ind w:left="2160" w:hanging="720"/>
      </w:pPr>
    </w:lvl>
    <w:lvl w:ilvl="8">
      <w:start w:val="1"/>
      <w:numFmt w:val="decimal"/>
      <w:pStyle w:val="Att8Heading9"/>
      <w:lvlText w:val="%9."/>
      <w:lvlJc w:val="left"/>
      <w:pPr>
        <w:tabs>
          <w:tab w:val="num" w:pos="2880"/>
        </w:tabs>
        <w:ind w:left="2880" w:hanging="720"/>
      </w:pPr>
    </w:lvl>
  </w:abstractNum>
  <w:abstractNum w:abstractNumId="31" w15:restartNumberingAfterBreak="0">
    <w:nsid w:val="59961A8E"/>
    <w:multiLevelType w:val="hybridMultilevel"/>
    <w:tmpl w:val="8F9AA3BA"/>
    <w:lvl w:ilvl="0" w:tplc="CB2A837C">
      <w:start w:val="1"/>
      <w:numFmt w:val="decimal"/>
      <w:pStyle w:val="BBNumberedQuoteIndent"/>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C04A7F"/>
    <w:multiLevelType w:val="singleLevel"/>
    <w:tmpl w:val="F7504BFE"/>
    <w:lvl w:ilvl="0">
      <w:start w:val="1"/>
      <w:numFmt w:val="decimal"/>
      <w:pStyle w:val="ListNumber1"/>
      <w:lvlText w:val="%1."/>
      <w:lvlJc w:val="left"/>
      <w:pPr>
        <w:tabs>
          <w:tab w:val="num" w:pos="360"/>
        </w:tabs>
        <w:ind w:left="360" w:hanging="360"/>
      </w:pPr>
      <w:rPr>
        <w:rFonts w:cs="Times New Roman"/>
      </w:rPr>
    </w:lvl>
  </w:abstractNum>
  <w:abstractNum w:abstractNumId="33" w15:restartNumberingAfterBreak="0">
    <w:nsid w:val="64136F94"/>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5E428BB"/>
    <w:multiLevelType w:val="hybridMultilevel"/>
    <w:tmpl w:val="9B546CF6"/>
    <w:name w:val="Corporate (2)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3C494C"/>
    <w:multiLevelType w:val="multilevel"/>
    <w:tmpl w:val="3D74E58A"/>
    <w:styleLink w:val="CurrentList3"/>
    <w:lvl w:ilvl="0">
      <w:start w:val="1"/>
      <w:numFmt w:val="upperRoman"/>
      <w:suff w:val="nothing"/>
      <w:lvlText w:val="Article %1:  "/>
      <w:lvlJc w:val="left"/>
      <w:pPr>
        <w:ind w:left="0" w:firstLine="0"/>
      </w:pPr>
      <w:rPr>
        <w:rFonts w:hint="default"/>
        <w:caps/>
        <w:smallCaps w:val="0"/>
        <w:color w:val="1F497C"/>
        <w:sz w:val="24"/>
        <w:u w:val="none"/>
      </w:rPr>
    </w:lvl>
    <w:lvl w:ilvl="1">
      <w:start w:val="1"/>
      <w:numFmt w:val="decimal"/>
      <w:isLgl/>
      <w:lvlText w:val="Section %1.%2"/>
      <w:lvlJc w:val="left"/>
      <w:pPr>
        <w:tabs>
          <w:tab w:val="num" w:pos="1195"/>
        </w:tabs>
        <w:ind w:left="0" w:firstLine="0"/>
      </w:pPr>
      <w:rPr>
        <w:rFonts w:hint="default"/>
        <w:b/>
        <w:i w:val="0"/>
        <w:caps w:val="0"/>
        <w:color w:val="010000"/>
        <w:u w:val="none"/>
      </w:rPr>
    </w:lvl>
    <w:lvl w:ilvl="2">
      <w:start w:val="1"/>
      <w:numFmt w:val="lowerLetter"/>
      <w:lvlText w:val="%3."/>
      <w:lvlJc w:val="left"/>
      <w:pPr>
        <w:ind w:left="360" w:hanging="360"/>
      </w:pPr>
      <w:rPr>
        <w:rFonts w:hint="default"/>
        <w:caps w:val="0"/>
        <w:color w:val="010000"/>
        <w:u w:val="none"/>
      </w:rPr>
    </w:lvl>
    <w:lvl w:ilvl="3">
      <w:start w:val="1"/>
      <w:numFmt w:val="decimal"/>
      <w:lvlText w:val="(%4)"/>
      <w:lvlJc w:val="left"/>
      <w:pPr>
        <w:ind w:left="720" w:hanging="360"/>
      </w:pPr>
      <w:rPr>
        <w:rFonts w:hint="default"/>
        <w:caps w:val="0"/>
        <w:color w:val="010000"/>
        <w:u w:val="none"/>
      </w:rPr>
    </w:lvl>
    <w:lvl w:ilvl="4">
      <w:start w:val="1"/>
      <w:numFmt w:val="upperLetter"/>
      <w:lvlText w:val="(%5)"/>
      <w:lvlJc w:val="left"/>
      <w:pPr>
        <w:tabs>
          <w:tab w:val="num" w:pos="2880"/>
        </w:tabs>
        <w:ind w:left="2160" w:hanging="720"/>
      </w:pPr>
      <w:rPr>
        <w:rFonts w:hint="default"/>
        <w:caps w:val="0"/>
        <w:color w:val="010000"/>
        <w:u w:val="none"/>
      </w:rPr>
    </w:lvl>
    <w:lvl w:ilvl="5">
      <w:start w:val="1"/>
      <w:numFmt w:val="lowerRoman"/>
      <w:lvlText w:val="%6."/>
      <w:lvlJc w:val="left"/>
      <w:pPr>
        <w:tabs>
          <w:tab w:val="num" w:pos="2880"/>
        </w:tabs>
        <w:ind w:left="1440" w:firstLine="720"/>
      </w:pPr>
      <w:rPr>
        <w:rFonts w:hint="default"/>
        <w:caps w:val="0"/>
        <w:color w:val="010000"/>
        <w:u w:val="none"/>
      </w:rPr>
    </w:lvl>
    <w:lvl w:ilvl="6">
      <w:start w:val="1"/>
      <w:numFmt w:val="decimal"/>
      <w:lvlText w:val="%7)"/>
      <w:lvlJc w:val="left"/>
      <w:pPr>
        <w:tabs>
          <w:tab w:val="num" w:pos="3600"/>
        </w:tabs>
        <w:ind w:left="2160" w:firstLine="720"/>
      </w:pPr>
      <w:rPr>
        <w:rFonts w:hint="default"/>
        <w:caps w:val="0"/>
        <w:color w:val="010000"/>
        <w:u w:val="none"/>
      </w:rPr>
    </w:lvl>
    <w:lvl w:ilvl="7">
      <w:start w:val="1"/>
      <w:numFmt w:val="lowerLetter"/>
      <w:lvlText w:val="%8)"/>
      <w:lvlJc w:val="left"/>
      <w:pPr>
        <w:tabs>
          <w:tab w:val="num" w:pos="4320"/>
        </w:tabs>
        <w:ind w:left="2880" w:firstLine="720"/>
      </w:pPr>
      <w:rPr>
        <w:rFonts w:hint="default"/>
        <w:caps w:val="0"/>
        <w:color w:val="010000"/>
        <w:u w:val="none"/>
      </w:rPr>
    </w:lvl>
    <w:lvl w:ilvl="8">
      <w:start w:val="1"/>
      <w:numFmt w:val="lowerRoman"/>
      <w:lvlText w:val="%9)"/>
      <w:lvlJc w:val="left"/>
      <w:pPr>
        <w:tabs>
          <w:tab w:val="num" w:pos="5040"/>
        </w:tabs>
        <w:ind w:left="3600" w:firstLine="720"/>
      </w:pPr>
      <w:rPr>
        <w:rFonts w:hint="default"/>
        <w:caps w:val="0"/>
        <w:color w:val="010000"/>
        <w:u w:val="none"/>
      </w:rPr>
    </w:lvl>
  </w:abstractNum>
  <w:abstractNum w:abstractNumId="36" w15:restartNumberingAfterBreak="0">
    <w:nsid w:val="71632343"/>
    <w:multiLevelType w:val="hybridMultilevel"/>
    <w:tmpl w:val="0C70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7B542E"/>
    <w:multiLevelType w:val="multilevel"/>
    <w:tmpl w:val="78A4909C"/>
    <w:name w:val="Corporate (2)"/>
    <w:lvl w:ilvl="0">
      <w:start w:val="1"/>
      <w:numFmt w:val="decimal"/>
      <w:suff w:val="nothing"/>
      <w:lvlText w:val="Article %1"/>
      <w:lvlJc w:val="left"/>
      <w:pPr>
        <w:tabs>
          <w:tab w:val="num" w:pos="0"/>
        </w:tabs>
        <w:ind w:left="0" w:firstLine="0"/>
      </w:pPr>
      <w:rPr>
        <w:caps/>
        <w:smallCaps w:val="0"/>
        <w:color w:val="010000"/>
        <w:u w:val="none"/>
      </w:rPr>
    </w:lvl>
    <w:lvl w:ilvl="1">
      <w:start w:val="1"/>
      <w:numFmt w:val="decimal"/>
      <w:isLgl/>
      <w:lvlText w:val="%1.%2"/>
      <w:lvlJc w:val="left"/>
      <w:pPr>
        <w:tabs>
          <w:tab w:val="num" w:pos="1440"/>
        </w:tabs>
        <w:ind w:left="0" w:firstLine="0"/>
      </w:pPr>
      <w:rPr>
        <w:caps w:val="0"/>
        <w:color w:val="010000"/>
        <w:u w:val="none"/>
      </w:rPr>
    </w:lvl>
    <w:lvl w:ilvl="2">
      <w:start w:val="1"/>
      <w:numFmt w:val="lowerLetter"/>
      <w:lvlText w:val="(%3)"/>
      <w:lvlJc w:val="left"/>
      <w:pPr>
        <w:tabs>
          <w:tab w:val="num" w:pos="2160"/>
        </w:tabs>
        <w:ind w:left="0" w:firstLine="1440"/>
      </w:pPr>
      <w:rPr>
        <w:caps w:val="0"/>
        <w:color w:val="010000"/>
        <w:u w:val="none"/>
      </w:rPr>
    </w:lvl>
    <w:lvl w:ilvl="3">
      <w:start w:val="1"/>
      <w:numFmt w:val="lowerRoman"/>
      <w:lvlText w:val="(%4)"/>
      <w:lvlJc w:val="left"/>
      <w:pPr>
        <w:tabs>
          <w:tab w:val="num" w:pos="2160"/>
        </w:tabs>
        <w:ind w:left="720" w:firstLine="720"/>
      </w:pPr>
      <w:rPr>
        <w:caps w:val="0"/>
        <w:color w:val="010000"/>
        <w:u w:val="none"/>
      </w:rPr>
    </w:lvl>
    <w:lvl w:ilvl="4">
      <w:start w:val="1"/>
      <w:numFmt w:val="upperLetter"/>
      <w:lvlText w:val="(%5)"/>
      <w:lvlJc w:val="left"/>
      <w:pPr>
        <w:tabs>
          <w:tab w:val="num" w:pos="2880"/>
        </w:tabs>
        <w:ind w:left="1440" w:firstLine="720"/>
      </w:pPr>
      <w:rPr>
        <w:caps w:val="0"/>
        <w:color w:val="010000"/>
        <w:u w:val="none"/>
      </w:rPr>
    </w:lvl>
    <w:lvl w:ilvl="5">
      <w:start w:val="1"/>
      <w:numFmt w:val="decimal"/>
      <w:lvlText w:val="(%6)"/>
      <w:lvlJc w:val="left"/>
      <w:pPr>
        <w:tabs>
          <w:tab w:val="num" w:pos="2880"/>
        </w:tabs>
        <w:ind w:left="1440" w:firstLine="720"/>
      </w:pPr>
      <w:rPr>
        <w:caps w:val="0"/>
        <w:color w:val="010000"/>
        <w:u w:val="none"/>
      </w:rPr>
    </w:lvl>
    <w:lvl w:ilvl="6">
      <w:start w:val="1"/>
      <w:numFmt w:val="decimal"/>
      <w:lvlText w:val="%7."/>
      <w:lvlJc w:val="left"/>
      <w:pPr>
        <w:tabs>
          <w:tab w:val="num" w:pos="3600"/>
        </w:tabs>
        <w:ind w:left="2160" w:firstLine="720"/>
      </w:pPr>
      <w:rPr>
        <w:caps w:val="0"/>
        <w:color w:val="010000"/>
        <w:u w:val="none"/>
      </w:rPr>
    </w:lvl>
    <w:lvl w:ilvl="7">
      <w:start w:val="1"/>
      <w:numFmt w:val="lowerRoman"/>
      <w:lvlText w:val="%8."/>
      <w:lvlJc w:val="left"/>
      <w:pPr>
        <w:tabs>
          <w:tab w:val="num" w:pos="4320"/>
        </w:tabs>
        <w:ind w:left="2880" w:firstLine="720"/>
      </w:pPr>
      <w:rPr>
        <w:caps w:val="0"/>
        <w:color w:val="010000"/>
        <w:u w:val="none"/>
      </w:rPr>
    </w:lvl>
    <w:lvl w:ilvl="8">
      <w:start w:val="1"/>
      <w:numFmt w:val="decimal"/>
      <w:lvlText w:val="(%9)"/>
      <w:lvlJc w:val="left"/>
      <w:pPr>
        <w:tabs>
          <w:tab w:val="num" w:pos="5040"/>
        </w:tabs>
        <w:ind w:left="3600" w:firstLine="720"/>
      </w:pPr>
      <w:rPr>
        <w:caps w:val="0"/>
        <w:color w:val="010000"/>
        <w:u w:val="none"/>
      </w:rPr>
    </w:lvl>
  </w:abstractNum>
  <w:abstractNum w:abstractNumId="38" w15:restartNumberingAfterBreak="0">
    <w:nsid w:val="72004364"/>
    <w:multiLevelType w:val="multilevel"/>
    <w:tmpl w:val="98E06B9E"/>
    <w:name w:val="Att549"/>
    <w:lvl w:ilvl="0">
      <w:start w:val="1"/>
      <w:numFmt w:val="upperRoman"/>
      <w:lvlRestart w:val="0"/>
      <w:suff w:val="nothing"/>
      <w:lvlText w:val="Article %1"/>
      <w:lvlJc w:val="left"/>
      <w:pPr>
        <w:ind w:left="0" w:firstLine="0"/>
      </w:pPr>
      <w:rPr>
        <w:rFonts w:ascii="Calibri" w:hAnsi="Calibri" w:hint="default"/>
        <w:b/>
        <w:i w:val="0"/>
        <w:color w:val="auto"/>
        <w:sz w:val="22"/>
        <w:u w:val="none"/>
      </w:rPr>
    </w:lvl>
    <w:lvl w:ilvl="1">
      <w:start w:val="1"/>
      <w:numFmt w:val="decimal"/>
      <w:lvlText w:val="%2."/>
      <w:lvlJc w:val="left"/>
      <w:pPr>
        <w:tabs>
          <w:tab w:val="num" w:pos="288"/>
        </w:tabs>
        <w:ind w:left="0" w:firstLine="0"/>
      </w:pPr>
      <w:rPr>
        <w:rFonts w:hint="default"/>
      </w:rPr>
    </w:lvl>
    <w:lvl w:ilvl="2">
      <w:start w:val="1"/>
      <w:numFmt w:val="lowerLetter"/>
      <w:lvlText w:val="(%3)"/>
      <w:lvlJc w:val="left"/>
      <w:pPr>
        <w:tabs>
          <w:tab w:val="num" w:pos="1152"/>
        </w:tabs>
        <w:ind w:left="720" w:firstLine="0"/>
      </w:pPr>
      <w:rPr>
        <w:rFonts w:hint="default"/>
      </w:rPr>
    </w:lvl>
    <w:lvl w:ilvl="3">
      <w:start w:val="1"/>
      <w:numFmt w:val="decimal"/>
      <w:pStyle w:val="Att54"/>
      <w:lvlText w:val="%4)"/>
      <w:lvlJc w:val="left"/>
      <w:pPr>
        <w:tabs>
          <w:tab w:val="num" w:pos="2880"/>
        </w:tabs>
        <w:ind w:left="2880" w:hanging="720"/>
      </w:pPr>
      <w:rPr>
        <w:rFonts w:hint="default"/>
      </w:rPr>
    </w:lvl>
    <w:lvl w:ilvl="4">
      <w:start w:val="1"/>
      <w:numFmt w:val="lowerRoman"/>
      <w:pStyle w:val="Att55"/>
      <w:lvlText w:val="%5."/>
      <w:lvlJc w:val="left"/>
      <w:pPr>
        <w:tabs>
          <w:tab w:val="num" w:pos="3600"/>
        </w:tabs>
        <w:ind w:left="3600" w:hanging="720"/>
      </w:pPr>
      <w:rPr>
        <w:rFonts w:hint="default"/>
      </w:rPr>
    </w:lvl>
    <w:lvl w:ilvl="5">
      <w:start w:val="1"/>
      <w:numFmt w:val="lowerLetter"/>
      <w:lvlRestart w:val="0"/>
      <w:pStyle w:val="Att56"/>
      <w:lvlText w:val="%6)"/>
      <w:lvlJc w:val="left"/>
      <w:pPr>
        <w:tabs>
          <w:tab w:val="num" w:pos="4320"/>
        </w:tabs>
        <w:ind w:left="4320" w:hanging="720"/>
      </w:pPr>
      <w:rPr>
        <w:rFonts w:hint="default"/>
      </w:rPr>
    </w:lvl>
    <w:lvl w:ilvl="6">
      <w:start w:val="1"/>
      <w:numFmt w:val="lowerRoman"/>
      <w:pStyle w:val="Att57"/>
      <w:lvlText w:val="%7)"/>
      <w:lvlJc w:val="left"/>
      <w:pPr>
        <w:tabs>
          <w:tab w:val="num" w:pos="5040"/>
        </w:tabs>
        <w:ind w:left="5040" w:hanging="720"/>
      </w:pPr>
      <w:rPr>
        <w:rFonts w:hint="default"/>
      </w:rPr>
    </w:lvl>
    <w:lvl w:ilvl="7">
      <w:start w:val="1"/>
      <w:numFmt w:val="lowerLetter"/>
      <w:pStyle w:val="Att58"/>
      <w:lvlText w:val="(%8)"/>
      <w:lvlJc w:val="left"/>
      <w:pPr>
        <w:tabs>
          <w:tab w:val="num" w:pos="5760"/>
        </w:tabs>
        <w:ind w:left="5760" w:hanging="720"/>
      </w:pPr>
      <w:rPr>
        <w:rFonts w:hint="default"/>
      </w:rPr>
    </w:lvl>
    <w:lvl w:ilvl="8">
      <w:start w:val="1"/>
      <w:numFmt w:val="lowerRoman"/>
      <w:pStyle w:val="Att59"/>
      <w:lvlText w:val="(%9)"/>
      <w:lvlJc w:val="left"/>
      <w:pPr>
        <w:tabs>
          <w:tab w:val="num" w:pos="6480"/>
        </w:tabs>
        <w:ind w:left="6480" w:hanging="720"/>
      </w:pPr>
      <w:rPr>
        <w:rFonts w:hint="default"/>
      </w:rPr>
    </w:lvl>
  </w:abstractNum>
  <w:abstractNum w:abstractNumId="39" w15:restartNumberingAfterBreak="0">
    <w:nsid w:val="757274F2"/>
    <w:multiLevelType w:val="hybridMultilevel"/>
    <w:tmpl w:val="97DC7364"/>
    <w:name w:val="Corporate (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D76C5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0804193">
    <w:abstractNumId w:val="9"/>
  </w:num>
  <w:num w:numId="2" w16cid:durableId="907888314">
    <w:abstractNumId w:val="7"/>
  </w:num>
  <w:num w:numId="3" w16cid:durableId="1844318891">
    <w:abstractNumId w:val="6"/>
  </w:num>
  <w:num w:numId="4" w16cid:durableId="1835411410">
    <w:abstractNumId w:val="5"/>
  </w:num>
  <w:num w:numId="5" w16cid:durableId="1557543098">
    <w:abstractNumId w:val="4"/>
  </w:num>
  <w:num w:numId="6" w16cid:durableId="53165697">
    <w:abstractNumId w:val="8"/>
  </w:num>
  <w:num w:numId="7" w16cid:durableId="67120942">
    <w:abstractNumId w:val="3"/>
  </w:num>
  <w:num w:numId="8" w16cid:durableId="473839586">
    <w:abstractNumId w:val="2"/>
  </w:num>
  <w:num w:numId="9" w16cid:durableId="58984530">
    <w:abstractNumId w:val="1"/>
  </w:num>
  <w:num w:numId="10" w16cid:durableId="1140803670">
    <w:abstractNumId w:val="0"/>
  </w:num>
  <w:num w:numId="11" w16cid:durableId="690565469">
    <w:abstractNumId w:val="17"/>
  </w:num>
  <w:num w:numId="12" w16cid:durableId="688991538">
    <w:abstractNumId w:val="32"/>
  </w:num>
  <w:num w:numId="13" w16cid:durableId="1227494999">
    <w:abstractNumId w:val="40"/>
  </w:num>
  <w:num w:numId="14" w16cid:durableId="627324568">
    <w:abstractNumId w:val="25"/>
  </w:num>
  <w:num w:numId="15" w16cid:durableId="1980111885">
    <w:abstractNumId w:val="33"/>
  </w:num>
  <w:num w:numId="16" w16cid:durableId="1341739264">
    <w:abstractNumId w:val="23"/>
  </w:num>
  <w:num w:numId="17" w16cid:durableId="1979532905">
    <w:abstractNumId w:val="14"/>
  </w:num>
  <w:num w:numId="18" w16cid:durableId="241529078">
    <w:abstractNumId w:val="20"/>
  </w:num>
  <w:num w:numId="19" w16cid:durableId="439225860">
    <w:abstractNumId w:val="27"/>
  </w:num>
  <w:num w:numId="20" w16cid:durableId="94984011">
    <w:abstractNumId w:val="31"/>
  </w:num>
  <w:num w:numId="21" w16cid:durableId="871383193">
    <w:abstractNumId w:val="15"/>
  </w:num>
  <w:num w:numId="22" w16cid:durableId="400833726">
    <w:abstractNumId w:val="10"/>
  </w:num>
  <w:num w:numId="23" w16cid:durableId="2005275998">
    <w:abstractNumId w:val="36"/>
  </w:num>
  <w:num w:numId="24" w16cid:durableId="417022282">
    <w:abstractNumId w:val="28"/>
  </w:num>
  <w:num w:numId="25" w16cid:durableId="1743524265">
    <w:abstractNumId w:val="13"/>
  </w:num>
  <w:num w:numId="26" w16cid:durableId="1567297349">
    <w:abstractNumId w:val="29"/>
  </w:num>
  <w:num w:numId="27" w16cid:durableId="565842574">
    <w:abstractNumId w:val="11"/>
  </w:num>
  <w:num w:numId="28" w16cid:durableId="1620649736">
    <w:abstractNumId w:val="21"/>
  </w:num>
  <w:num w:numId="29" w16cid:durableId="675689682">
    <w:abstractNumId w:val="35"/>
  </w:num>
  <w:num w:numId="30" w16cid:durableId="438917057">
    <w:abstractNumId w:val="22"/>
  </w:num>
  <w:num w:numId="31" w16cid:durableId="1021663979">
    <w:abstractNumId w:val="38"/>
  </w:num>
  <w:num w:numId="32" w16cid:durableId="519900968">
    <w:abstractNumId w:val="19"/>
  </w:num>
  <w:num w:numId="33" w16cid:durableId="1360735758">
    <w:abstractNumId w:val="24"/>
  </w:num>
  <w:num w:numId="34" w16cid:durableId="1223637072">
    <w:abstractNumId w:val="12"/>
  </w:num>
  <w:num w:numId="35" w16cid:durableId="1429502337">
    <w:abstractNumId w:val="26"/>
  </w:num>
  <w:num w:numId="36" w16cid:durableId="1421873045">
    <w:abstractNumId w:val="30"/>
  </w:num>
  <w:num w:numId="37" w16cid:durableId="18709526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0FC"/>
    <w:rsid w:val="00010EFE"/>
    <w:rsid w:val="000243F0"/>
    <w:rsid w:val="000277BB"/>
    <w:rsid w:val="0003056C"/>
    <w:rsid w:val="0005172D"/>
    <w:rsid w:val="000676D3"/>
    <w:rsid w:val="000857DA"/>
    <w:rsid w:val="00092A99"/>
    <w:rsid w:val="00096021"/>
    <w:rsid w:val="000E3FC1"/>
    <w:rsid w:val="00111421"/>
    <w:rsid w:val="0013316F"/>
    <w:rsid w:val="001347EE"/>
    <w:rsid w:val="001511A4"/>
    <w:rsid w:val="00160C01"/>
    <w:rsid w:val="00191800"/>
    <w:rsid w:val="001938FC"/>
    <w:rsid w:val="00195B69"/>
    <w:rsid w:val="001C3A59"/>
    <w:rsid w:val="001F2F0B"/>
    <w:rsid w:val="001F40FC"/>
    <w:rsid w:val="00242C71"/>
    <w:rsid w:val="0025483D"/>
    <w:rsid w:val="002632BB"/>
    <w:rsid w:val="00263C3C"/>
    <w:rsid w:val="002834CD"/>
    <w:rsid w:val="00291257"/>
    <w:rsid w:val="0029405A"/>
    <w:rsid w:val="002C26B6"/>
    <w:rsid w:val="002E007A"/>
    <w:rsid w:val="002F15B9"/>
    <w:rsid w:val="00317ABC"/>
    <w:rsid w:val="00324C0B"/>
    <w:rsid w:val="00326565"/>
    <w:rsid w:val="00346AC8"/>
    <w:rsid w:val="00352853"/>
    <w:rsid w:val="00364430"/>
    <w:rsid w:val="00376AEA"/>
    <w:rsid w:val="003A3CB9"/>
    <w:rsid w:val="003B521B"/>
    <w:rsid w:val="0040055A"/>
    <w:rsid w:val="00431988"/>
    <w:rsid w:val="004322E0"/>
    <w:rsid w:val="00433FDA"/>
    <w:rsid w:val="0043641F"/>
    <w:rsid w:val="00437D32"/>
    <w:rsid w:val="0044742A"/>
    <w:rsid w:val="004551C7"/>
    <w:rsid w:val="00474462"/>
    <w:rsid w:val="004877DB"/>
    <w:rsid w:val="004B747F"/>
    <w:rsid w:val="004D1A81"/>
    <w:rsid w:val="004D4FC8"/>
    <w:rsid w:val="004E3032"/>
    <w:rsid w:val="004E3D1B"/>
    <w:rsid w:val="004F436C"/>
    <w:rsid w:val="004F4F68"/>
    <w:rsid w:val="00513E7D"/>
    <w:rsid w:val="00515F75"/>
    <w:rsid w:val="0058217D"/>
    <w:rsid w:val="005A7D75"/>
    <w:rsid w:val="005B0F9B"/>
    <w:rsid w:val="005C30D7"/>
    <w:rsid w:val="005F441B"/>
    <w:rsid w:val="006006ED"/>
    <w:rsid w:val="006036B0"/>
    <w:rsid w:val="006274CB"/>
    <w:rsid w:val="006707B2"/>
    <w:rsid w:val="00676431"/>
    <w:rsid w:val="006B06D7"/>
    <w:rsid w:val="006C3C34"/>
    <w:rsid w:val="00735C84"/>
    <w:rsid w:val="00736041"/>
    <w:rsid w:val="0073672B"/>
    <w:rsid w:val="0077068A"/>
    <w:rsid w:val="00781B37"/>
    <w:rsid w:val="00785D04"/>
    <w:rsid w:val="007876EA"/>
    <w:rsid w:val="007B2EFF"/>
    <w:rsid w:val="007C3DFD"/>
    <w:rsid w:val="007D0DEE"/>
    <w:rsid w:val="00800AB3"/>
    <w:rsid w:val="00824748"/>
    <w:rsid w:val="00834341"/>
    <w:rsid w:val="0084013E"/>
    <w:rsid w:val="008952D7"/>
    <w:rsid w:val="008A71EE"/>
    <w:rsid w:val="008C546A"/>
    <w:rsid w:val="008F37E1"/>
    <w:rsid w:val="00907D92"/>
    <w:rsid w:val="00933B06"/>
    <w:rsid w:val="009372ED"/>
    <w:rsid w:val="00940372"/>
    <w:rsid w:val="00947DCF"/>
    <w:rsid w:val="009539AA"/>
    <w:rsid w:val="0096249C"/>
    <w:rsid w:val="00973FE3"/>
    <w:rsid w:val="00980ED9"/>
    <w:rsid w:val="0099241B"/>
    <w:rsid w:val="009A1784"/>
    <w:rsid w:val="009B64C1"/>
    <w:rsid w:val="00A0134F"/>
    <w:rsid w:val="00A0309F"/>
    <w:rsid w:val="00A07151"/>
    <w:rsid w:val="00A1104C"/>
    <w:rsid w:val="00A22C61"/>
    <w:rsid w:val="00A236B4"/>
    <w:rsid w:val="00A61179"/>
    <w:rsid w:val="00A64146"/>
    <w:rsid w:val="00AB5DBF"/>
    <w:rsid w:val="00AC16B7"/>
    <w:rsid w:val="00AC1B7E"/>
    <w:rsid w:val="00AF6ED7"/>
    <w:rsid w:val="00AF7EA6"/>
    <w:rsid w:val="00B06249"/>
    <w:rsid w:val="00B0764A"/>
    <w:rsid w:val="00B64F5C"/>
    <w:rsid w:val="00B85B8C"/>
    <w:rsid w:val="00B9447C"/>
    <w:rsid w:val="00BD6608"/>
    <w:rsid w:val="00C17A21"/>
    <w:rsid w:val="00C453DF"/>
    <w:rsid w:val="00C54483"/>
    <w:rsid w:val="00C76C58"/>
    <w:rsid w:val="00C76EEA"/>
    <w:rsid w:val="00C92A7C"/>
    <w:rsid w:val="00CE3E07"/>
    <w:rsid w:val="00CF23D2"/>
    <w:rsid w:val="00D132C3"/>
    <w:rsid w:val="00D32B53"/>
    <w:rsid w:val="00D73308"/>
    <w:rsid w:val="00D85018"/>
    <w:rsid w:val="00D918BC"/>
    <w:rsid w:val="00DA1011"/>
    <w:rsid w:val="00DA54A3"/>
    <w:rsid w:val="00DB610C"/>
    <w:rsid w:val="00DC4372"/>
    <w:rsid w:val="00DC70EF"/>
    <w:rsid w:val="00DF073C"/>
    <w:rsid w:val="00DF7898"/>
    <w:rsid w:val="00E37642"/>
    <w:rsid w:val="00E714ED"/>
    <w:rsid w:val="00E852E8"/>
    <w:rsid w:val="00EB6BAF"/>
    <w:rsid w:val="00F447DF"/>
    <w:rsid w:val="00F45CC4"/>
    <w:rsid w:val="00FE3675"/>
    <w:rsid w:val="00FF001E"/>
    <w:rsid w:val="00FF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882F56"/>
  <w14:defaultImageDpi w14:val="330"/>
  <w15:docId w15:val="{B1F2CB42-B129-4692-B848-DBDF2E522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6041"/>
    <w:pPr>
      <w:spacing w:after="0"/>
      <w:jc w:val="both"/>
    </w:pPr>
    <w:rPr>
      <w:rFonts w:ascii="Calibri" w:eastAsiaTheme="minorHAnsi" w:hAnsi="Calibri"/>
      <w:sz w:val="22"/>
      <w:szCs w:val="24"/>
    </w:rPr>
  </w:style>
  <w:style w:type="paragraph" w:styleId="Heading1">
    <w:name w:val="heading 1"/>
    <w:basedOn w:val="Normal"/>
    <w:next w:val="Heading2"/>
    <w:link w:val="Heading1Char"/>
    <w:qFormat/>
    <w:rsid w:val="009539AA"/>
    <w:pPr>
      <w:keepNext/>
      <w:keepLines/>
      <w:pageBreakBefore/>
      <w:numPr>
        <w:numId w:val="24"/>
      </w:numPr>
      <w:spacing w:after="240"/>
      <w:jc w:val="center"/>
      <w:outlineLvl w:val="0"/>
    </w:pPr>
    <w:rPr>
      <w:rFonts w:eastAsiaTheme="majorEastAsia" w:cs="Times New Roman"/>
      <w:b/>
      <w:bCs/>
      <w:color w:val="1F497C"/>
      <w:sz w:val="26"/>
      <w:szCs w:val="28"/>
      <w:u w:color="000000"/>
    </w:rPr>
  </w:style>
  <w:style w:type="paragraph" w:styleId="Heading2">
    <w:name w:val="heading 2"/>
    <w:basedOn w:val="Normal"/>
    <w:next w:val="BBBodyTextFlush"/>
    <w:link w:val="Heading2Char"/>
    <w:unhideWhenUsed/>
    <w:qFormat/>
    <w:rsid w:val="00A22C61"/>
    <w:pPr>
      <w:keepNext/>
      <w:numPr>
        <w:ilvl w:val="1"/>
        <w:numId w:val="24"/>
      </w:numPr>
      <w:outlineLvl w:val="1"/>
    </w:pPr>
    <w:rPr>
      <w:rFonts w:eastAsiaTheme="majorEastAsia" w:cs="Times New Roman"/>
      <w:b/>
      <w:bCs/>
      <w:szCs w:val="26"/>
      <w:u w:color="000000"/>
    </w:rPr>
  </w:style>
  <w:style w:type="paragraph" w:styleId="Heading3">
    <w:name w:val="heading 3"/>
    <w:basedOn w:val="Normal"/>
    <w:link w:val="Heading3Char"/>
    <w:unhideWhenUsed/>
    <w:qFormat/>
    <w:rsid w:val="009539AA"/>
    <w:pPr>
      <w:numPr>
        <w:ilvl w:val="2"/>
        <w:numId w:val="24"/>
      </w:numPr>
      <w:spacing w:after="240"/>
      <w:contextualSpacing/>
      <w:outlineLvl w:val="2"/>
    </w:pPr>
    <w:rPr>
      <w:rFonts w:eastAsiaTheme="majorEastAsia" w:cs="Times New Roman"/>
      <w:bCs/>
      <w:color w:val="000000"/>
      <w:u w:color="000000"/>
    </w:rPr>
  </w:style>
  <w:style w:type="paragraph" w:styleId="Heading4">
    <w:name w:val="heading 4"/>
    <w:basedOn w:val="Normal"/>
    <w:next w:val="BBBodyText"/>
    <w:link w:val="Heading4Char"/>
    <w:unhideWhenUsed/>
    <w:qFormat/>
    <w:rsid w:val="004322E0"/>
    <w:pPr>
      <w:numPr>
        <w:ilvl w:val="3"/>
        <w:numId w:val="24"/>
      </w:numPr>
      <w:spacing w:after="240"/>
      <w:outlineLvl w:val="3"/>
    </w:pPr>
    <w:rPr>
      <w:rFonts w:eastAsiaTheme="majorEastAsia" w:cs="Times New Roman"/>
      <w:bCs/>
      <w:iCs/>
      <w:color w:val="000000"/>
      <w:u w:color="000000"/>
    </w:rPr>
  </w:style>
  <w:style w:type="paragraph" w:styleId="Heading5">
    <w:name w:val="heading 5"/>
    <w:basedOn w:val="Normal"/>
    <w:next w:val="BBBodyText"/>
    <w:link w:val="Heading5Char"/>
    <w:unhideWhenUsed/>
    <w:qFormat/>
    <w:rsid w:val="004322E0"/>
    <w:pPr>
      <w:numPr>
        <w:ilvl w:val="4"/>
        <w:numId w:val="24"/>
      </w:numPr>
      <w:spacing w:after="240"/>
      <w:outlineLvl w:val="4"/>
    </w:pPr>
    <w:rPr>
      <w:rFonts w:eastAsiaTheme="majorEastAsia" w:cs="Times New Roman"/>
      <w:color w:val="000000"/>
      <w:u w:color="000000"/>
    </w:rPr>
  </w:style>
  <w:style w:type="paragraph" w:styleId="Heading6">
    <w:name w:val="heading 6"/>
    <w:basedOn w:val="Normal"/>
    <w:next w:val="BBBodyText"/>
    <w:link w:val="Heading6Char"/>
    <w:unhideWhenUsed/>
    <w:qFormat/>
    <w:rsid w:val="004322E0"/>
    <w:pPr>
      <w:numPr>
        <w:ilvl w:val="5"/>
        <w:numId w:val="24"/>
      </w:numPr>
      <w:spacing w:after="240"/>
      <w:outlineLvl w:val="5"/>
    </w:pPr>
    <w:rPr>
      <w:rFonts w:eastAsiaTheme="majorEastAsia" w:cs="Times New Roman"/>
      <w:iCs/>
      <w:color w:val="000000"/>
      <w:u w:color="000000"/>
    </w:rPr>
  </w:style>
  <w:style w:type="paragraph" w:styleId="Heading7">
    <w:name w:val="heading 7"/>
    <w:basedOn w:val="Normal"/>
    <w:next w:val="BBBodyText"/>
    <w:link w:val="Heading7Char"/>
    <w:unhideWhenUsed/>
    <w:qFormat/>
    <w:rsid w:val="004322E0"/>
    <w:pPr>
      <w:numPr>
        <w:ilvl w:val="6"/>
        <w:numId w:val="24"/>
      </w:numPr>
      <w:spacing w:after="240"/>
      <w:outlineLvl w:val="6"/>
    </w:pPr>
    <w:rPr>
      <w:rFonts w:eastAsiaTheme="majorEastAsia" w:cs="Times New Roman"/>
      <w:iCs/>
      <w:color w:val="000000"/>
      <w:u w:color="000000"/>
    </w:rPr>
  </w:style>
  <w:style w:type="paragraph" w:styleId="Heading8">
    <w:name w:val="heading 8"/>
    <w:basedOn w:val="Normal"/>
    <w:next w:val="BBBodyText"/>
    <w:link w:val="Heading8Char"/>
    <w:unhideWhenUsed/>
    <w:qFormat/>
    <w:rsid w:val="004322E0"/>
    <w:pPr>
      <w:numPr>
        <w:ilvl w:val="7"/>
        <w:numId w:val="24"/>
      </w:numPr>
      <w:spacing w:after="240"/>
      <w:outlineLvl w:val="7"/>
    </w:pPr>
    <w:rPr>
      <w:rFonts w:eastAsiaTheme="majorEastAsia" w:cs="Times New Roman"/>
      <w:color w:val="000000"/>
      <w:szCs w:val="20"/>
      <w:u w:color="000000"/>
    </w:rPr>
  </w:style>
  <w:style w:type="paragraph" w:styleId="Heading9">
    <w:name w:val="heading 9"/>
    <w:basedOn w:val="Normal"/>
    <w:next w:val="BBBodyText"/>
    <w:link w:val="Heading9Char"/>
    <w:unhideWhenUsed/>
    <w:qFormat/>
    <w:rsid w:val="004322E0"/>
    <w:pPr>
      <w:numPr>
        <w:ilvl w:val="8"/>
        <w:numId w:val="24"/>
      </w:numPr>
      <w:spacing w:after="240"/>
      <w:outlineLvl w:val="8"/>
    </w:pPr>
    <w:rPr>
      <w:rFonts w:eastAsiaTheme="majorEastAsia" w:cs="Times New Roman"/>
      <w:iCs/>
      <w:color w:val="000000"/>
      <w:szCs w:val="2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322E0"/>
    <w:pPr>
      <w:spacing w:after="240"/>
      <w:ind w:firstLine="720"/>
    </w:pPr>
  </w:style>
  <w:style w:type="paragraph" w:styleId="TOC1">
    <w:name w:val="toc 1"/>
    <w:aliases w:val="Appendices"/>
    <w:basedOn w:val="Normal"/>
    <w:next w:val="Normal"/>
    <w:autoRedefine/>
    <w:uiPriority w:val="39"/>
    <w:unhideWhenUsed/>
    <w:rsid w:val="00BD6608"/>
    <w:pPr>
      <w:tabs>
        <w:tab w:val="right" w:leader="dot" w:pos="9360"/>
      </w:tabs>
      <w:spacing w:before="240" w:line="240" w:lineRule="auto"/>
      <w:ind w:left="720" w:right="432" w:hanging="720"/>
    </w:pPr>
    <w:rPr>
      <w:rFonts w:cs="Calibri"/>
      <w:b/>
      <w:bCs/>
      <w:noProof/>
    </w:rPr>
  </w:style>
  <w:style w:type="paragraph" w:customStyle="1" w:styleId="Heading">
    <w:name w:val="Heading"/>
    <w:basedOn w:val="Title"/>
    <w:next w:val="BBBodyTextFlush"/>
    <w:rsid w:val="0096249C"/>
    <w:rPr>
      <w:sz w:val="26"/>
    </w:rPr>
  </w:style>
  <w:style w:type="paragraph" w:styleId="TOC2">
    <w:name w:val="toc 2"/>
    <w:basedOn w:val="Normal"/>
    <w:next w:val="Normal"/>
    <w:autoRedefine/>
    <w:uiPriority w:val="39"/>
    <w:unhideWhenUsed/>
    <w:rsid w:val="00317ABC"/>
    <w:pPr>
      <w:tabs>
        <w:tab w:val="left" w:pos="2160"/>
        <w:tab w:val="right" w:leader="dot" w:pos="9360"/>
      </w:tabs>
      <w:spacing w:after="120"/>
      <w:ind w:left="1620" w:right="432" w:hanging="1260"/>
    </w:pPr>
    <w:rPr>
      <w:b/>
      <w:bCs/>
      <w:noProof/>
    </w:rPr>
  </w:style>
  <w:style w:type="paragraph" w:styleId="TOC3">
    <w:name w:val="toc 3"/>
    <w:basedOn w:val="Normal"/>
    <w:next w:val="Normal"/>
    <w:autoRedefine/>
    <w:uiPriority w:val="39"/>
    <w:unhideWhenUsed/>
    <w:rsid w:val="004322E0"/>
    <w:pPr>
      <w:tabs>
        <w:tab w:val="left" w:pos="2160"/>
        <w:tab w:val="right" w:leader="dot" w:pos="9360"/>
      </w:tabs>
      <w:ind w:left="2160" w:right="432" w:hanging="720"/>
    </w:pPr>
    <w:rPr>
      <w:noProof/>
    </w:rPr>
  </w:style>
  <w:style w:type="paragraph" w:styleId="Header">
    <w:name w:val="header"/>
    <w:basedOn w:val="Normal"/>
    <w:link w:val="HeaderChar"/>
    <w:uiPriority w:val="99"/>
    <w:unhideWhenUsed/>
    <w:rsid w:val="004322E0"/>
    <w:pPr>
      <w:tabs>
        <w:tab w:val="center" w:pos="4680"/>
        <w:tab w:val="right" w:pos="9360"/>
      </w:tabs>
    </w:pPr>
  </w:style>
  <w:style w:type="paragraph" w:styleId="Footer">
    <w:name w:val="footer"/>
    <w:basedOn w:val="Normal"/>
    <w:link w:val="FooterChar"/>
    <w:uiPriority w:val="99"/>
    <w:unhideWhenUsed/>
    <w:rsid w:val="004322E0"/>
    <w:pPr>
      <w:tabs>
        <w:tab w:val="center" w:pos="4680"/>
        <w:tab w:val="right" w:pos="9360"/>
      </w:tabs>
    </w:pPr>
  </w:style>
  <w:style w:type="character" w:styleId="PageNumber">
    <w:name w:val="page number"/>
    <w:basedOn w:val="DefaultParagraphFont"/>
    <w:uiPriority w:val="99"/>
    <w:rsid w:val="004322E0"/>
  </w:style>
  <w:style w:type="paragraph" w:styleId="Title">
    <w:name w:val="Title"/>
    <w:basedOn w:val="Normal"/>
    <w:next w:val="BBBodyText"/>
    <w:link w:val="TitleChar"/>
    <w:uiPriority w:val="10"/>
    <w:rsid w:val="00DF073C"/>
    <w:pPr>
      <w:keepNext/>
      <w:spacing w:after="240" w:line="240" w:lineRule="auto"/>
      <w:jc w:val="center"/>
    </w:pPr>
    <w:rPr>
      <w:rFonts w:eastAsiaTheme="majorEastAsia" w:cs="Calibri"/>
      <w:b/>
      <w:bCs/>
      <w:color w:val="17448F"/>
      <w:kern w:val="28"/>
      <w:sz w:val="28"/>
    </w:rPr>
  </w:style>
  <w:style w:type="character" w:customStyle="1" w:styleId="TitleChar">
    <w:name w:val="Title Char"/>
    <w:basedOn w:val="DefaultParagraphFont"/>
    <w:link w:val="Title"/>
    <w:uiPriority w:val="10"/>
    <w:rsid w:val="00DF073C"/>
    <w:rPr>
      <w:rFonts w:ascii="Calibri" w:eastAsiaTheme="majorEastAsia" w:hAnsi="Calibri" w:cs="Calibri"/>
      <w:b/>
      <w:bCs/>
      <w:color w:val="17448F"/>
      <w:kern w:val="28"/>
      <w:sz w:val="28"/>
      <w:szCs w:val="24"/>
    </w:rPr>
  </w:style>
  <w:style w:type="character" w:customStyle="1" w:styleId="FooterChar">
    <w:name w:val="Footer Char"/>
    <w:basedOn w:val="DefaultParagraphFont"/>
    <w:link w:val="Footer"/>
    <w:uiPriority w:val="99"/>
    <w:rsid w:val="004322E0"/>
    <w:rPr>
      <w:rFonts w:ascii="Times New Roman" w:eastAsiaTheme="minorHAnsi" w:hAnsi="Times New Roman"/>
      <w:sz w:val="24"/>
      <w:szCs w:val="24"/>
    </w:rPr>
  </w:style>
  <w:style w:type="character" w:styleId="Hyperlink">
    <w:name w:val="Hyperlink"/>
    <w:basedOn w:val="DefaultParagraphFont"/>
    <w:uiPriority w:val="99"/>
    <w:rsid w:val="004322E0"/>
    <w:rPr>
      <w:rFonts w:cs="Times New Roman"/>
      <w:color w:val="0000FF"/>
      <w:u w:val="single"/>
    </w:rPr>
  </w:style>
  <w:style w:type="paragraph" w:customStyle="1" w:styleId="TitleTOC">
    <w:name w:val="Title TOC"/>
    <w:basedOn w:val="BBMainHeading2"/>
    <w:rsid w:val="009A1784"/>
    <w:rPr>
      <w:sz w:val="28"/>
      <w:szCs w:val="28"/>
    </w:rPr>
  </w:style>
  <w:style w:type="paragraph" w:customStyle="1" w:styleId="TitleTOCPage">
    <w:name w:val="Title TOC Page"/>
    <w:basedOn w:val="Normal"/>
    <w:rsid w:val="004322E0"/>
    <w:pPr>
      <w:jc w:val="right"/>
    </w:pPr>
    <w:rPr>
      <w:u w:val="single"/>
    </w:rPr>
  </w:style>
  <w:style w:type="character" w:customStyle="1" w:styleId="Heading1Char">
    <w:name w:val="Heading 1 Char"/>
    <w:basedOn w:val="DefaultParagraphFont"/>
    <w:link w:val="Heading1"/>
    <w:rsid w:val="009539AA"/>
    <w:rPr>
      <w:rFonts w:ascii="Calibri" w:eastAsiaTheme="majorEastAsia" w:hAnsi="Calibri" w:cs="Times New Roman"/>
      <w:b/>
      <w:bCs/>
      <w:color w:val="1F497C"/>
      <w:sz w:val="26"/>
      <w:szCs w:val="28"/>
      <w:u w:color="000000"/>
    </w:rPr>
  </w:style>
  <w:style w:type="character" w:customStyle="1" w:styleId="Heading2Char">
    <w:name w:val="Heading 2 Char"/>
    <w:basedOn w:val="DefaultParagraphFont"/>
    <w:link w:val="Heading2"/>
    <w:rsid w:val="00A22C61"/>
    <w:rPr>
      <w:rFonts w:ascii="Calibri" w:eastAsiaTheme="majorEastAsia" w:hAnsi="Calibri" w:cs="Times New Roman"/>
      <w:b/>
      <w:bCs/>
      <w:sz w:val="22"/>
      <w:szCs w:val="26"/>
      <w:u w:color="000000"/>
    </w:rPr>
  </w:style>
  <w:style w:type="character" w:customStyle="1" w:styleId="Heading3Char">
    <w:name w:val="Heading 3 Char"/>
    <w:basedOn w:val="DefaultParagraphFont"/>
    <w:link w:val="Heading3"/>
    <w:rsid w:val="009539AA"/>
    <w:rPr>
      <w:rFonts w:ascii="Calibri" w:eastAsiaTheme="majorEastAsia" w:hAnsi="Calibri" w:cs="Times New Roman"/>
      <w:bCs/>
      <w:color w:val="000000"/>
      <w:sz w:val="22"/>
      <w:szCs w:val="24"/>
      <w:u w:color="000000"/>
    </w:rPr>
  </w:style>
  <w:style w:type="character" w:customStyle="1" w:styleId="Heading4Char">
    <w:name w:val="Heading 4 Char"/>
    <w:basedOn w:val="DefaultParagraphFont"/>
    <w:link w:val="Heading4"/>
    <w:rsid w:val="004322E0"/>
    <w:rPr>
      <w:rFonts w:ascii="Calibri" w:eastAsiaTheme="majorEastAsia" w:hAnsi="Calibri" w:cs="Times New Roman"/>
      <w:bCs/>
      <w:iCs/>
      <w:color w:val="000000"/>
      <w:sz w:val="22"/>
      <w:szCs w:val="24"/>
      <w:u w:color="000000"/>
    </w:rPr>
  </w:style>
  <w:style w:type="character" w:customStyle="1" w:styleId="Heading5Char">
    <w:name w:val="Heading 5 Char"/>
    <w:basedOn w:val="DefaultParagraphFont"/>
    <w:link w:val="Heading5"/>
    <w:rsid w:val="004322E0"/>
    <w:rPr>
      <w:rFonts w:ascii="Calibri" w:eastAsiaTheme="majorEastAsia" w:hAnsi="Calibri" w:cs="Times New Roman"/>
      <w:color w:val="000000"/>
      <w:sz w:val="22"/>
      <w:szCs w:val="24"/>
      <w:u w:color="000000"/>
    </w:rPr>
  </w:style>
  <w:style w:type="character" w:customStyle="1" w:styleId="Heading6Char">
    <w:name w:val="Heading 6 Char"/>
    <w:basedOn w:val="DefaultParagraphFont"/>
    <w:link w:val="Heading6"/>
    <w:rsid w:val="004322E0"/>
    <w:rPr>
      <w:rFonts w:ascii="Calibri" w:eastAsiaTheme="majorEastAsia" w:hAnsi="Calibri" w:cs="Times New Roman"/>
      <w:iCs/>
      <w:color w:val="000000"/>
      <w:sz w:val="22"/>
      <w:szCs w:val="24"/>
      <w:u w:color="000000"/>
    </w:rPr>
  </w:style>
  <w:style w:type="character" w:customStyle="1" w:styleId="Heading7Char">
    <w:name w:val="Heading 7 Char"/>
    <w:basedOn w:val="DefaultParagraphFont"/>
    <w:link w:val="Heading7"/>
    <w:rsid w:val="004322E0"/>
    <w:rPr>
      <w:rFonts w:ascii="Calibri" w:eastAsiaTheme="majorEastAsia" w:hAnsi="Calibri" w:cs="Times New Roman"/>
      <w:iCs/>
      <w:color w:val="000000"/>
      <w:sz w:val="22"/>
      <w:szCs w:val="24"/>
      <w:u w:color="000000"/>
    </w:rPr>
  </w:style>
  <w:style w:type="character" w:customStyle="1" w:styleId="Heading8Char">
    <w:name w:val="Heading 8 Char"/>
    <w:basedOn w:val="DefaultParagraphFont"/>
    <w:link w:val="Heading8"/>
    <w:rsid w:val="004322E0"/>
    <w:rPr>
      <w:rFonts w:ascii="Calibri" w:eastAsiaTheme="majorEastAsia" w:hAnsi="Calibri" w:cs="Times New Roman"/>
      <w:color w:val="000000"/>
      <w:sz w:val="22"/>
      <w:szCs w:val="20"/>
      <w:u w:color="000000"/>
    </w:rPr>
  </w:style>
  <w:style w:type="character" w:customStyle="1" w:styleId="Heading9Char">
    <w:name w:val="Heading 9 Char"/>
    <w:basedOn w:val="DefaultParagraphFont"/>
    <w:link w:val="Heading9"/>
    <w:rsid w:val="004322E0"/>
    <w:rPr>
      <w:rFonts w:ascii="Calibri" w:eastAsiaTheme="majorEastAsia" w:hAnsi="Calibri" w:cs="Times New Roman"/>
      <w:iCs/>
      <w:color w:val="000000"/>
      <w:sz w:val="22"/>
      <w:szCs w:val="20"/>
      <w:u w:color="000000"/>
    </w:rPr>
  </w:style>
  <w:style w:type="character" w:customStyle="1" w:styleId="BodyTextChar">
    <w:name w:val="Body Text Char"/>
    <w:basedOn w:val="DefaultParagraphFont"/>
    <w:link w:val="BodyText"/>
    <w:uiPriority w:val="99"/>
    <w:rsid w:val="004322E0"/>
    <w:rPr>
      <w:rFonts w:ascii="Times New Roman" w:eastAsiaTheme="minorHAnsi" w:hAnsi="Times New Roman"/>
      <w:sz w:val="24"/>
      <w:szCs w:val="24"/>
    </w:rPr>
  </w:style>
  <w:style w:type="paragraph" w:styleId="BodyText2">
    <w:name w:val="Body Text 2"/>
    <w:basedOn w:val="BodyText"/>
    <w:link w:val="BodyText2Char"/>
    <w:uiPriority w:val="99"/>
    <w:rsid w:val="004322E0"/>
  </w:style>
  <w:style w:type="character" w:customStyle="1" w:styleId="BodyText2Char">
    <w:name w:val="Body Text 2 Char"/>
    <w:basedOn w:val="DefaultParagraphFont"/>
    <w:link w:val="BodyText2"/>
    <w:uiPriority w:val="99"/>
    <w:rsid w:val="004322E0"/>
    <w:rPr>
      <w:rFonts w:ascii="Times New Roman" w:eastAsiaTheme="minorHAnsi" w:hAnsi="Times New Roman"/>
      <w:sz w:val="24"/>
      <w:szCs w:val="24"/>
    </w:rPr>
  </w:style>
  <w:style w:type="paragraph" w:styleId="BodyText3">
    <w:name w:val="Body Text 3"/>
    <w:basedOn w:val="BodyText"/>
    <w:link w:val="BodyText3Char"/>
    <w:uiPriority w:val="99"/>
    <w:rsid w:val="004322E0"/>
  </w:style>
  <w:style w:type="character" w:customStyle="1" w:styleId="BodyText3Char">
    <w:name w:val="Body Text 3 Char"/>
    <w:basedOn w:val="DefaultParagraphFont"/>
    <w:link w:val="BodyText3"/>
    <w:uiPriority w:val="99"/>
    <w:rsid w:val="004322E0"/>
    <w:rPr>
      <w:rFonts w:ascii="Times New Roman" w:eastAsiaTheme="minorHAnsi" w:hAnsi="Times New Roman"/>
      <w:sz w:val="24"/>
      <w:szCs w:val="24"/>
    </w:rPr>
  </w:style>
  <w:style w:type="paragraph" w:styleId="Caption">
    <w:name w:val="caption"/>
    <w:basedOn w:val="Normal"/>
    <w:next w:val="Normal"/>
    <w:uiPriority w:val="35"/>
    <w:qFormat/>
    <w:rsid w:val="004322E0"/>
    <w:rPr>
      <w:b/>
    </w:rPr>
  </w:style>
  <w:style w:type="character" w:styleId="CommentReference">
    <w:name w:val="annotation reference"/>
    <w:basedOn w:val="DefaultParagraphFont"/>
    <w:uiPriority w:val="99"/>
    <w:semiHidden/>
    <w:rsid w:val="004322E0"/>
    <w:rPr>
      <w:rFonts w:ascii="Times New Roman" w:hAnsi="Times New Roman" w:cs="Times New Roman"/>
      <w:color w:val="FF0000"/>
      <w:sz w:val="16"/>
    </w:rPr>
  </w:style>
  <w:style w:type="paragraph" w:styleId="CommentText">
    <w:name w:val="annotation text"/>
    <w:basedOn w:val="Normal"/>
    <w:link w:val="CommentTextChar"/>
    <w:uiPriority w:val="99"/>
    <w:semiHidden/>
    <w:rsid w:val="004322E0"/>
  </w:style>
  <w:style w:type="character" w:customStyle="1" w:styleId="CommentTextChar">
    <w:name w:val="Comment Text Char"/>
    <w:basedOn w:val="DefaultParagraphFont"/>
    <w:link w:val="CommentText"/>
    <w:uiPriority w:val="99"/>
    <w:semiHidden/>
    <w:rsid w:val="004322E0"/>
    <w:rPr>
      <w:rFonts w:ascii="Times New Roman" w:eastAsiaTheme="minorHAnsi" w:hAnsi="Times New Roman"/>
      <w:sz w:val="24"/>
      <w:szCs w:val="24"/>
    </w:rPr>
  </w:style>
  <w:style w:type="paragraph" w:styleId="Date">
    <w:name w:val="Date"/>
    <w:basedOn w:val="Normal"/>
    <w:next w:val="Normal"/>
    <w:link w:val="DateChar"/>
    <w:uiPriority w:val="99"/>
    <w:rsid w:val="004322E0"/>
  </w:style>
  <w:style w:type="character" w:customStyle="1" w:styleId="DateChar">
    <w:name w:val="Date Char"/>
    <w:basedOn w:val="DefaultParagraphFont"/>
    <w:link w:val="Date"/>
    <w:uiPriority w:val="99"/>
    <w:rsid w:val="004322E0"/>
    <w:rPr>
      <w:rFonts w:ascii="Times New Roman" w:eastAsiaTheme="minorHAnsi" w:hAnsi="Times New Roman"/>
      <w:sz w:val="24"/>
      <w:szCs w:val="24"/>
    </w:rPr>
  </w:style>
  <w:style w:type="paragraph" w:customStyle="1" w:styleId="DocID">
    <w:name w:val="DocID"/>
    <w:basedOn w:val="Footer"/>
    <w:next w:val="Footer"/>
    <w:link w:val="DocIDChar2"/>
    <w:rsid w:val="00781B37"/>
    <w:pPr>
      <w:tabs>
        <w:tab w:val="clear" w:pos="4680"/>
        <w:tab w:val="clear" w:pos="9360"/>
      </w:tabs>
      <w:spacing w:line="240" w:lineRule="auto"/>
      <w:jc w:val="left"/>
    </w:pPr>
    <w:rPr>
      <w:rFonts w:ascii="Times New Roman" w:eastAsia="Times New Roman" w:hAnsi="Times New Roman" w:cs="Times New Roman"/>
      <w:sz w:val="18"/>
      <w:szCs w:val="20"/>
    </w:rPr>
  </w:style>
  <w:style w:type="paragraph" w:styleId="DocumentMap">
    <w:name w:val="Document Map"/>
    <w:basedOn w:val="Normal"/>
    <w:link w:val="DocumentMapChar"/>
    <w:uiPriority w:val="99"/>
    <w:semiHidden/>
    <w:rsid w:val="004322E0"/>
    <w:rPr>
      <w:rFonts w:ascii="Tahoma" w:hAnsi="Tahoma"/>
    </w:rPr>
  </w:style>
  <w:style w:type="character" w:customStyle="1" w:styleId="DocumentMapChar">
    <w:name w:val="Document Map Char"/>
    <w:basedOn w:val="DefaultParagraphFont"/>
    <w:link w:val="DocumentMap"/>
    <w:uiPriority w:val="99"/>
    <w:semiHidden/>
    <w:rsid w:val="004322E0"/>
    <w:rPr>
      <w:rFonts w:ascii="Tahoma" w:eastAsiaTheme="minorHAnsi" w:hAnsi="Tahoma"/>
      <w:sz w:val="24"/>
      <w:szCs w:val="24"/>
    </w:rPr>
  </w:style>
  <w:style w:type="character" w:styleId="Emphasis">
    <w:name w:val="Emphasis"/>
    <w:basedOn w:val="DefaultParagraphFont"/>
    <w:uiPriority w:val="20"/>
    <w:qFormat/>
    <w:rsid w:val="004322E0"/>
    <w:rPr>
      <w:rFonts w:cs="Times New Roman"/>
      <w:i/>
    </w:rPr>
  </w:style>
  <w:style w:type="character" w:styleId="EndnoteReference">
    <w:name w:val="endnote reference"/>
    <w:basedOn w:val="DefaultParagraphFont"/>
    <w:uiPriority w:val="99"/>
    <w:semiHidden/>
    <w:rsid w:val="004322E0"/>
    <w:rPr>
      <w:rFonts w:cs="Times New Roman"/>
      <w:vertAlign w:val="superscript"/>
    </w:rPr>
  </w:style>
  <w:style w:type="paragraph" w:styleId="EndnoteText">
    <w:name w:val="endnote text"/>
    <w:basedOn w:val="Normal"/>
    <w:link w:val="EndnoteTextChar"/>
    <w:uiPriority w:val="99"/>
    <w:semiHidden/>
    <w:rsid w:val="004322E0"/>
    <w:rPr>
      <w:sz w:val="20"/>
    </w:rPr>
  </w:style>
  <w:style w:type="character" w:customStyle="1" w:styleId="EndnoteTextChar">
    <w:name w:val="Endnote Text Char"/>
    <w:basedOn w:val="DefaultParagraphFont"/>
    <w:link w:val="EndnoteText"/>
    <w:uiPriority w:val="99"/>
    <w:semiHidden/>
    <w:rsid w:val="004322E0"/>
    <w:rPr>
      <w:rFonts w:ascii="Times New Roman" w:eastAsiaTheme="minorHAnsi" w:hAnsi="Times New Roman"/>
      <w:sz w:val="20"/>
      <w:szCs w:val="24"/>
    </w:rPr>
  </w:style>
  <w:style w:type="paragraph" w:styleId="EnvelopeAddress">
    <w:name w:val="envelope address"/>
    <w:basedOn w:val="Normal"/>
    <w:uiPriority w:val="99"/>
    <w:rsid w:val="004322E0"/>
    <w:pPr>
      <w:framePr w:w="7920" w:h="1980" w:hRule="exact" w:hSpace="180" w:wrap="auto" w:hAnchor="page" w:xAlign="center" w:yAlign="bottom"/>
      <w:ind w:left="2880"/>
    </w:pPr>
  </w:style>
  <w:style w:type="paragraph" w:styleId="EnvelopeReturn">
    <w:name w:val="envelope return"/>
    <w:basedOn w:val="Normal"/>
    <w:uiPriority w:val="99"/>
    <w:rsid w:val="004322E0"/>
    <w:rPr>
      <w:sz w:val="20"/>
    </w:rPr>
  </w:style>
  <w:style w:type="character" w:styleId="FollowedHyperlink">
    <w:name w:val="FollowedHyperlink"/>
    <w:basedOn w:val="DefaultParagraphFont"/>
    <w:uiPriority w:val="99"/>
    <w:rsid w:val="004322E0"/>
    <w:rPr>
      <w:rFonts w:cs="Times New Roman"/>
      <w:color w:val="800080"/>
      <w:u w:val="single"/>
    </w:rPr>
  </w:style>
  <w:style w:type="paragraph" w:customStyle="1" w:styleId="FooterLandscape">
    <w:name w:val="Footer Landscape"/>
    <w:basedOn w:val="Normal"/>
    <w:rsid w:val="004322E0"/>
    <w:pPr>
      <w:tabs>
        <w:tab w:val="center" w:pos="6480"/>
        <w:tab w:val="right" w:pos="12960"/>
      </w:tabs>
    </w:pPr>
  </w:style>
  <w:style w:type="character" w:styleId="FootnoteReference">
    <w:name w:val="footnote reference"/>
    <w:basedOn w:val="DefaultParagraphFont"/>
    <w:uiPriority w:val="99"/>
    <w:semiHidden/>
    <w:rsid w:val="004322E0"/>
    <w:rPr>
      <w:rFonts w:cs="Times New Roman"/>
      <w:color w:val="auto"/>
      <w:position w:val="6"/>
      <w:sz w:val="18"/>
    </w:rPr>
  </w:style>
  <w:style w:type="paragraph" w:styleId="FootnoteText">
    <w:name w:val="footnote text"/>
    <w:basedOn w:val="Normal"/>
    <w:link w:val="FootnoteTextChar"/>
    <w:uiPriority w:val="99"/>
    <w:semiHidden/>
    <w:unhideWhenUsed/>
    <w:rsid w:val="004322E0"/>
    <w:pPr>
      <w:spacing w:after="120"/>
      <w:ind w:firstLine="720"/>
    </w:pPr>
    <w:rPr>
      <w:sz w:val="20"/>
      <w:szCs w:val="20"/>
    </w:rPr>
  </w:style>
  <w:style w:type="character" w:customStyle="1" w:styleId="FootnoteTextChar">
    <w:name w:val="Footnote Text Char"/>
    <w:basedOn w:val="DefaultParagraphFont"/>
    <w:link w:val="FootnoteText"/>
    <w:uiPriority w:val="99"/>
    <w:semiHidden/>
    <w:rsid w:val="004322E0"/>
    <w:rPr>
      <w:rFonts w:ascii="Times New Roman" w:eastAsiaTheme="minorHAnsi" w:hAnsi="Times New Roman"/>
      <w:sz w:val="20"/>
      <w:szCs w:val="20"/>
    </w:rPr>
  </w:style>
  <w:style w:type="character" w:customStyle="1" w:styleId="HeaderChar">
    <w:name w:val="Header Char"/>
    <w:basedOn w:val="DefaultParagraphFont"/>
    <w:link w:val="Header"/>
    <w:uiPriority w:val="99"/>
    <w:rsid w:val="004322E0"/>
    <w:rPr>
      <w:rFonts w:ascii="Times New Roman" w:eastAsiaTheme="minorHAnsi" w:hAnsi="Times New Roman"/>
      <w:sz w:val="24"/>
      <w:szCs w:val="24"/>
    </w:rPr>
  </w:style>
  <w:style w:type="paragraph" w:customStyle="1" w:styleId="HeaderLandscape">
    <w:name w:val="Header Landscape"/>
    <w:basedOn w:val="Normal"/>
    <w:rsid w:val="004322E0"/>
    <w:pPr>
      <w:tabs>
        <w:tab w:val="center" w:pos="6480"/>
        <w:tab w:val="right" w:pos="12960"/>
      </w:tabs>
    </w:pPr>
  </w:style>
  <w:style w:type="paragraph" w:customStyle="1" w:styleId="Index">
    <w:name w:val="Index"/>
    <w:basedOn w:val="Normal"/>
    <w:rsid w:val="004322E0"/>
  </w:style>
  <w:style w:type="paragraph" w:styleId="Index1">
    <w:name w:val="index 1"/>
    <w:basedOn w:val="Index"/>
    <w:next w:val="Normal"/>
    <w:autoRedefine/>
    <w:uiPriority w:val="99"/>
    <w:semiHidden/>
    <w:rsid w:val="004322E0"/>
  </w:style>
  <w:style w:type="paragraph" w:styleId="Index2">
    <w:name w:val="index 2"/>
    <w:basedOn w:val="Index1"/>
    <w:next w:val="Normal"/>
    <w:autoRedefine/>
    <w:uiPriority w:val="99"/>
    <w:semiHidden/>
    <w:rsid w:val="004322E0"/>
    <w:pPr>
      <w:ind w:left="360"/>
    </w:pPr>
  </w:style>
  <w:style w:type="paragraph" w:styleId="Index3">
    <w:name w:val="index 3"/>
    <w:basedOn w:val="Index2"/>
    <w:next w:val="Normal"/>
    <w:autoRedefine/>
    <w:uiPriority w:val="99"/>
    <w:semiHidden/>
    <w:rsid w:val="004322E0"/>
    <w:pPr>
      <w:ind w:left="720"/>
    </w:pPr>
  </w:style>
  <w:style w:type="paragraph" w:styleId="Index4">
    <w:name w:val="index 4"/>
    <w:basedOn w:val="Index3"/>
    <w:next w:val="Normal"/>
    <w:autoRedefine/>
    <w:uiPriority w:val="99"/>
    <w:semiHidden/>
    <w:rsid w:val="004322E0"/>
    <w:pPr>
      <w:ind w:left="1080"/>
    </w:pPr>
  </w:style>
  <w:style w:type="paragraph" w:styleId="Index5">
    <w:name w:val="index 5"/>
    <w:basedOn w:val="Index4"/>
    <w:next w:val="Normal"/>
    <w:autoRedefine/>
    <w:uiPriority w:val="99"/>
    <w:semiHidden/>
    <w:rsid w:val="004322E0"/>
    <w:pPr>
      <w:ind w:left="1440"/>
    </w:pPr>
  </w:style>
  <w:style w:type="paragraph" w:styleId="Index6">
    <w:name w:val="index 6"/>
    <w:basedOn w:val="Index5"/>
    <w:next w:val="Normal"/>
    <w:autoRedefine/>
    <w:uiPriority w:val="99"/>
    <w:semiHidden/>
    <w:rsid w:val="004322E0"/>
    <w:pPr>
      <w:ind w:left="1800"/>
    </w:pPr>
  </w:style>
  <w:style w:type="paragraph" w:styleId="Index7">
    <w:name w:val="index 7"/>
    <w:basedOn w:val="Index6"/>
    <w:next w:val="Normal"/>
    <w:autoRedefine/>
    <w:uiPriority w:val="99"/>
    <w:semiHidden/>
    <w:rsid w:val="004322E0"/>
    <w:pPr>
      <w:ind w:left="2160"/>
    </w:pPr>
  </w:style>
  <w:style w:type="paragraph" w:styleId="Index8">
    <w:name w:val="index 8"/>
    <w:basedOn w:val="Index7"/>
    <w:next w:val="Normal"/>
    <w:autoRedefine/>
    <w:uiPriority w:val="99"/>
    <w:semiHidden/>
    <w:rsid w:val="004322E0"/>
    <w:pPr>
      <w:ind w:left="2520"/>
    </w:pPr>
  </w:style>
  <w:style w:type="paragraph" w:styleId="Index9">
    <w:name w:val="index 9"/>
    <w:basedOn w:val="Index8"/>
    <w:next w:val="Normal"/>
    <w:autoRedefine/>
    <w:uiPriority w:val="99"/>
    <w:semiHidden/>
    <w:rsid w:val="004322E0"/>
    <w:pPr>
      <w:ind w:left="2880"/>
    </w:pPr>
  </w:style>
  <w:style w:type="paragraph" w:styleId="IndexHeading">
    <w:name w:val="index heading"/>
    <w:basedOn w:val="Normal"/>
    <w:next w:val="Index1"/>
    <w:uiPriority w:val="99"/>
    <w:semiHidden/>
    <w:rsid w:val="004322E0"/>
  </w:style>
  <w:style w:type="character" w:styleId="LineNumber">
    <w:name w:val="line number"/>
    <w:basedOn w:val="DefaultParagraphFont"/>
    <w:uiPriority w:val="99"/>
    <w:rsid w:val="004322E0"/>
    <w:rPr>
      <w:rFonts w:cs="Times New Roman"/>
    </w:rPr>
  </w:style>
  <w:style w:type="paragraph" w:styleId="List">
    <w:name w:val="List"/>
    <w:basedOn w:val="Normal"/>
    <w:uiPriority w:val="99"/>
    <w:rsid w:val="004322E0"/>
  </w:style>
  <w:style w:type="paragraph" w:customStyle="1" w:styleId="List1">
    <w:name w:val="List 1"/>
    <w:basedOn w:val="List"/>
    <w:rsid w:val="004322E0"/>
    <w:pPr>
      <w:ind w:left="720" w:hanging="720"/>
    </w:pPr>
  </w:style>
  <w:style w:type="paragraph" w:customStyle="1" w:styleId="List1d">
    <w:name w:val="List 1.d"/>
    <w:basedOn w:val="List1"/>
    <w:rsid w:val="004322E0"/>
    <w:pPr>
      <w:tabs>
        <w:tab w:val="decimal" w:pos="1080"/>
      </w:tabs>
      <w:ind w:left="1440" w:hanging="1440"/>
    </w:pPr>
  </w:style>
  <w:style w:type="paragraph" w:styleId="List2">
    <w:name w:val="List 2"/>
    <w:basedOn w:val="List1"/>
    <w:uiPriority w:val="99"/>
    <w:rsid w:val="004322E0"/>
    <w:pPr>
      <w:ind w:left="1440"/>
    </w:pPr>
  </w:style>
  <w:style w:type="paragraph" w:customStyle="1" w:styleId="List2d">
    <w:name w:val="List 2.d"/>
    <w:basedOn w:val="List2"/>
    <w:rsid w:val="004322E0"/>
    <w:pPr>
      <w:tabs>
        <w:tab w:val="decimal" w:pos="1800"/>
      </w:tabs>
      <w:ind w:left="2160" w:hanging="1440"/>
    </w:pPr>
  </w:style>
  <w:style w:type="paragraph" w:styleId="List3">
    <w:name w:val="List 3"/>
    <w:basedOn w:val="List2"/>
    <w:uiPriority w:val="99"/>
    <w:rsid w:val="004322E0"/>
    <w:pPr>
      <w:ind w:left="2160"/>
    </w:pPr>
  </w:style>
  <w:style w:type="paragraph" w:customStyle="1" w:styleId="List3d">
    <w:name w:val="List 3.d"/>
    <w:basedOn w:val="List3"/>
    <w:rsid w:val="004322E0"/>
    <w:pPr>
      <w:tabs>
        <w:tab w:val="decimal" w:pos="2520"/>
      </w:tabs>
      <w:ind w:left="2880" w:hanging="1440"/>
    </w:pPr>
  </w:style>
  <w:style w:type="paragraph" w:styleId="List4">
    <w:name w:val="List 4"/>
    <w:basedOn w:val="List3"/>
    <w:uiPriority w:val="99"/>
    <w:rsid w:val="004322E0"/>
    <w:pPr>
      <w:ind w:left="2880"/>
    </w:pPr>
  </w:style>
  <w:style w:type="paragraph" w:customStyle="1" w:styleId="List4d">
    <w:name w:val="List 4.d"/>
    <w:basedOn w:val="List4"/>
    <w:rsid w:val="004322E0"/>
    <w:pPr>
      <w:tabs>
        <w:tab w:val="decimal" w:pos="3240"/>
      </w:tabs>
      <w:ind w:left="3600" w:hanging="1440"/>
    </w:pPr>
  </w:style>
  <w:style w:type="paragraph" w:styleId="List5">
    <w:name w:val="List 5"/>
    <w:basedOn w:val="List4"/>
    <w:uiPriority w:val="99"/>
    <w:rsid w:val="004322E0"/>
    <w:pPr>
      <w:ind w:left="3600"/>
    </w:pPr>
  </w:style>
  <w:style w:type="paragraph" w:customStyle="1" w:styleId="List5d">
    <w:name w:val="List 5.d"/>
    <w:basedOn w:val="List5"/>
    <w:rsid w:val="004322E0"/>
    <w:pPr>
      <w:tabs>
        <w:tab w:val="decimal" w:pos="3960"/>
      </w:tabs>
      <w:ind w:left="4320" w:hanging="1440"/>
    </w:pPr>
  </w:style>
  <w:style w:type="paragraph" w:styleId="ListBullet">
    <w:name w:val="List Bullet"/>
    <w:basedOn w:val="Normal"/>
    <w:autoRedefine/>
    <w:uiPriority w:val="99"/>
    <w:rsid w:val="004322E0"/>
    <w:pPr>
      <w:numPr>
        <w:numId w:val="1"/>
      </w:numPr>
      <w:tabs>
        <w:tab w:val="clear" w:pos="360"/>
        <w:tab w:val="num" w:pos="1080"/>
      </w:tabs>
      <w:ind w:left="1080"/>
    </w:pPr>
  </w:style>
  <w:style w:type="paragraph" w:customStyle="1" w:styleId="ListBullet1">
    <w:name w:val="List Bullet 1"/>
    <w:basedOn w:val="Normal"/>
    <w:autoRedefine/>
    <w:rsid w:val="004322E0"/>
    <w:pPr>
      <w:numPr>
        <w:numId w:val="11"/>
      </w:numPr>
      <w:tabs>
        <w:tab w:val="clear" w:pos="360"/>
        <w:tab w:val="num" w:pos="1440"/>
      </w:tabs>
      <w:ind w:left="1440"/>
    </w:pPr>
  </w:style>
  <w:style w:type="paragraph" w:styleId="ListBullet2">
    <w:name w:val="List Bullet 2"/>
    <w:basedOn w:val="Normal"/>
    <w:autoRedefine/>
    <w:uiPriority w:val="99"/>
    <w:rsid w:val="004322E0"/>
    <w:pPr>
      <w:numPr>
        <w:numId w:val="2"/>
      </w:numPr>
      <w:tabs>
        <w:tab w:val="clear" w:pos="720"/>
        <w:tab w:val="num" w:pos="1800"/>
      </w:tabs>
      <w:ind w:left="1800"/>
    </w:pPr>
  </w:style>
  <w:style w:type="paragraph" w:styleId="ListBullet3">
    <w:name w:val="List Bullet 3"/>
    <w:basedOn w:val="Normal"/>
    <w:autoRedefine/>
    <w:uiPriority w:val="99"/>
    <w:rsid w:val="004322E0"/>
    <w:pPr>
      <w:numPr>
        <w:numId w:val="3"/>
      </w:numPr>
      <w:tabs>
        <w:tab w:val="clear" w:pos="1080"/>
        <w:tab w:val="num" w:pos="1800"/>
      </w:tabs>
      <w:ind w:left="0" w:firstLine="0"/>
    </w:pPr>
  </w:style>
  <w:style w:type="paragraph" w:styleId="ListBullet4">
    <w:name w:val="List Bullet 4"/>
    <w:basedOn w:val="Normal"/>
    <w:autoRedefine/>
    <w:uiPriority w:val="99"/>
    <w:rsid w:val="004322E0"/>
    <w:pPr>
      <w:numPr>
        <w:numId w:val="4"/>
      </w:numPr>
      <w:tabs>
        <w:tab w:val="clear" w:pos="1440"/>
        <w:tab w:val="num" w:pos="720"/>
      </w:tabs>
      <w:ind w:left="720" w:hanging="720"/>
    </w:pPr>
  </w:style>
  <w:style w:type="paragraph" w:styleId="ListBullet5">
    <w:name w:val="List Bullet 5"/>
    <w:basedOn w:val="Normal"/>
    <w:autoRedefine/>
    <w:uiPriority w:val="99"/>
    <w:rsid w:val="004322E0"/>
    <w:pPr>
      <w:numPr>
        <w:numId w:val="5"/>
      </w:numPr>
      <w:tabs>
        <w:tab w:val="clear" w:pos="1800"/>
        <w:tab w:val="num" w:pos="720"/>
      </w:tabs>
      <w:ind w:left="720" w:hanging="720"/>
    </w:pPr>
  </w:style>
  <w:style w:type="paragraph" w:styleId="ListContinue">
    <w:name w:val="List Continue"/>
    <w:basedOn w:val="Normal"/>
    <w:uiPriority w:val="99"/>
    <w:rsid w:val="004322E0"/>
    <w:pPr>
      <w:spacing w:before="240"/>
    </w:pPr>
  </w:style>
  <w:style w:type="paragraph" w:styleId="ListContinue2">
    <w:name w:val="List Continue 2"/>
    <w:basedOn w:val="ListContinue"/>
    <w:uiPriority w:val="99"/>
    <w:rsid w:val="004322E0"/>
    <w:pPr>
      <w:ind w:left="720"/>
    </w:pPr>
  </w:style>
  <w:style w:type="paragraph" w:styleId="ListContinue3">
    <w:name w:val="List Continue 3"/>
    <w:basedOn w:val="ListContinue"/>
    <w:uiPriority w:val="99"/>
    <w:rsid w:val="004322E0"/>
    <w:pPr>
      <w:ind w:left="1440"/>
    </w:pPr>
  </w:style>
  <w:style w:type="paragraph" w:styleId="ListContinue4">
    <w:name w:val="List Continue 4"/>
    <w:basedOn w:val="ListContinue"/>
    <w:uiPriority w:val="99"/>
    <w:rsid w:val="004322E0"/>
    <w:pPr>
      <w:ind w:left="2160"/>
    </w:pPr>
  </w:style>
  <w:style w:type="paragraph" w:styleId="ListContinue5">
    <w:name w:val="List Continue 5"/>
    <w:basedOn w:val="ListContinue"/>
    <w:uiPriority w:val="99"/>
    <w:rsid w:val="004322E0"/>
    <w:pPr>
      <w:ind w:left="2880"/>
    </w:pPr>
  </w:style>
  <w:style w:type="paragraph" w:styleId="ListNumber">
    <w:name w:val="List Number"/>
    <w:basedOn w:val="Normal"/>
    <w:uiPriority w:val="99"/>
    <w:rsid w:val="004322E0"/>
    <w:pPr>
      <w:numPr>
        <w:numId w:val="6"/>
      </w:numPr>
      <w:tabs>
        <w:tab w:val="clear" w:pos="360"/>
      </w:tabs>
      <w:ind w:left="0" w:firstLine="0"/>
    </w:pPr>
  </w:style>
  <w:style w:type="paragraph" w:customStyle="1" w:styleId="ListNumber1">
    <w:name w:val="List Number 1"/>
    <w:basedOn w:val="ListNumber"/>
    <w:rsid w:val="004322E0"/>
    <w:pPr>
      <w:numPr>
        <w:numId w:val="12"/>
      </w:numPr>
    </w:pPr>
  </w:style>
  <w:style w:type="paragraph" w:styleId="ListNumber2">
    <w:name w:val="List Number 2"/>
    <w:basedOn w:val="ListNumber"/>
    <w:uiPriority w:val="99"/>
    <w:rsid w:val="004322E0"/>
    <w:pPr>
      <w:numPr>
        <w:numId w:val="7"/>
      </w:numPr>
      <w:tabs>
        <w:tab w:val="clear" w:pos="720"/>
      </w:tabs>
      <w:ind w:left="0" w:firstLine="0"/>
    </w:pPr>
  </w:style>
  <w:style w:type="paragraph" w:styleId="ListNumber3">
    <w:name w:val="List Number 3"/>
    <w:basedOn w:val="ListNumber"/>
    <w:uiPriority w:val="99"/>
    <w:rsid w:val="004322E0"/>
    <w:pPr>
      <w:numPr>
        <w:numId w:val="8"/>
      </w:numPr>
      <w:tabs>
        <w:tab w:val="clear" w:pos="1080"/>
        <w:tab w:val="num" w:pos="360"/>
      </w:tabs>
      <w:ind w:left="0" w:firstLine="0"/>
    </w:pPr>
  </w:style>
  <w:style w:type="paragraph" w:styleId="ListNumber4">
    <w:name w:val="List Number 4"/>
    <w:basedOn w:val="ListNumber"/>
    <w:uiPriority w:val="99"/>
    <w:rsid w:val="004322E0"/>
    <w:pPr>
      <w:numPr>
        <w:numId w:val="9"/>
      </w:numPr>
      <w:tabs>
        <w:tab w:val="clear" w:pos="1440"/>
        <w:tab w:val="num" w:pos="360"/>
      </w:tabs>
      <w:ind w:left="0" w:firstLine="0"/>
    </w:pPr>
  </w:style>
  <w:style w:type="paragraph" w:styleId="ListNumber5">
    <w:name w:val="List Number 5"/>
    <w:basedOn w:val="ListNumber"/>
    <w:uiPriority w:val="99"/>
    <w:rsid w:val="004322E0"/>
    <w:pPr>
      <w:numPr>
        <w:numId w:val="10"/>
      </w:numPr>
      <w:tabs>
        <w:tab w:val="clear" w:pos="1800"/>
        <w:tab w:val="num" w:pos="360"/>
      </w:tabs>
      <w:ind w:left="0" w:firstLine="0"/>
    </w:pPr>
  </w:style>
  <w:style w:type="paragraph" w:styleId="MacroText">
    <w:name w:val="macro"/>
    <w:link w:val="MacroTextChar"/>
    <w:uiPriority w:val="99"/>
    <w:semiHidden/>
    <w:rsid w:val="004322E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rPr>
  </w:style>
  <w:style w:type="character" w:customStyle="1" w:styleId="MacroTextChar">
    <w:name w:val="Macro Text Char"/>
    <w:basedOn w:val="DefaultParagraphFont"/>
    <w:link w:val="MacroText"/>
    <w:uiPriority w:val="99"/>
    <w:semiHidden/>
    <w:rsid w:val="004322E0"/>
    <w:rPr>
      <w:rFonts w:ascii="Courier New" w:eastAsia="Times New Roman" w:hAnsi="Courier New" w:cs="Times New Roman"/>
      <w:sz w:val="20"/>
      <w:szCs w:val="20"/>
    </w:rPr>
  </w:style>
  <w:style w:type="paragraph" w:styleId="NormalIndent">
    <w:name w:val="Normal Indent"/>
    <w:basedOn w:val="Normal"/>
    <w:uiPriority w:val="99"/>
    <w:rsid w:val="004322E0"/>
    <w:pPr>
      <w:ind w:left="720"/>
    </w:pPr>
  </w:style>
  <w:style w:type="paragraph" w:styleId="NoteHeading">
    <w:name w:val="Note Heading"/>
    <w:basedOn w:val="Normal"/>
    <w:next w:val="Normal"/>
    <w:link w:val="NoteHeadingChar"/>
    <w:uiPriority w:val="99"/>
    <w:rsid w:val="004322E0"/>
  </w:style>
  <w:style w:type="character" w:customStyle="1" w:styleId="NoteHeadingChar">
    <w:name w:val="Note Heading Char"/>
    <w:basedOn w:val="DefaultParagraphFont"/>
    <w:link w:val="NoteHeading"/>
    <w:uiPriority w:val="99"/>
    <w:rsid w:val="004322E0"/>
    <w:rPr>
      <w:rFonts w:ascii="Times New Roman" w:eastAsiaTheme="minorHAnsi" w:hAnsi="Times New Roman"/>
      <w:sz w:val="24"/>
      <w:szCs w:val="24"/>
    </w:rPr>
  </w:style>
  <w:style w:type="character" w:customStyle="1" w:styleId="ParaNum">
    <w:name w:val="ParaNum"/>
    <w:basedOn w:val="DefaultParagraphFont"/>
    <w:rsid w:val="004322E0"/>
    <w:rPr>
      <w:rFonts w:cs="Times New Roman"/>
    </w:rPr>
  </w:style>
  <w:style w:type="paragraph" w:styleId="PlainText">
    <w:name w:val="Plain Text"/>
    <w:basedOn w:val="Normal"/>
    <w:link w:val="PlainTextChar"/>
    <w:uiPriority w:val="99"/>
    <w:rsid w:val="004322E0"/>
    <w:rPr>
      <w:rFonts w:ascii="Courier New" w:hAnsi="Courier New"/>
      <w:sz w:val="20"/>
    </w:rPr>
  </w:style>
  <w:style w:type="character" w:customStyle="1" w:styleId="PlainTextChar">
    <w:name w:val="Plain Text Char"/>
    <w:basedOn w:val="DefaultParagraphFont"/>
    <w:link w:val="PlainText"/>
    <w:uiPriority w:val="99"/>
    <w:rsid w:val="004322E0"/>
    <w:rPr>
      <w:rFonts w:ascii="Courier New" w:eastAsiaTheme="minorHAnsi" w:hAnsi="Courier New"/>
      <w:sz w:val="20"/>
      <w:szCs w:val="24"/>
    </w:rPr>
  </w:style>
  <w:style w:type="paragraph" w:styleId="Quote">
    <w:name w:val="Quote"/>
    <w:basedOn w:val="Normal"/>
    <w:next w:val="Normal"/>
    <w:link w:val="QuoteChar"/>
    <w:uiPriority w:val="29"/>
    <w:rsid w:val="004322E0"/>
    <w:pPr>
      <w:spacing w:before="240"/>
      <w:ind w:left="1440" w:right="1440"/>
    </w:pPr>
  </w:style>
  <w:style w:type="character" w:customStyle="1" w:styleId="QuoteChar">
    <w:name w:val="Quote Char"/>
    <w:basedOn w:val="DefaultParagraphFont"/>
    <w:link w:val="Quote"/>
    <w:uiPriority w:val="29"/>
    <w:rsid w:val="004322E0"/>
    <w:rPr>
      <w:rFonts w:ascii="Times New Roman" w:eastAsiaTheme="minorHAnsi" w:hAnsi="Times New Roman"/>
      <w:sz w:val="24"/>
      <w:szCs w:val="24"/>
    </w:rPr>
  </w:style>
  <w:style w:type="paragraph" w:customStyle="1" w:styleId="QuoteDoubleSpace">
    <w:name w:val="Quote DoubleSpace"/>
    <w:basedOn w:val="Quote"/>
    <w:next w:val="Normal"/>
    <w:rsid w:val="004322E0"/>
    <w:pPr>
      <w:spacing w:line="480" w:lineRule="auto"/>
    </w:pPr>
  </w:style>
  <w:style w:type="paragraph" w:styleId="Signature">
    <w:name w:val="Signature"/>
    <w:basedOn w:val="Normal"/>
    <w:link w:val="SignatureChar"/>
    <w:uiPriority w:val="99"/>
    <w:rsid w:val="004322E0"/>
    <w:pPr>
      <w:ind w:left="4320"/>
    </w:pPr>
  </w:style>
  <w:style w:type="character" w:customStyle="1" w:styleId="SignatureChar">
    <w:name w:val="Signature Char"/>
    <w:basedOn w:val="DefaultParagraphFont"/>
    <w:link w:val="Signature"/>
    <w:uiPriority w:val="99"/>
    <w:rsid w:val="004322E0"/>
    <w:rPr>
      <w:rFonts w:ascii="Times New Roman" w:eastAsiaTheme="minorHAnsi" w:hAnsi="Times New Roman"/>
      <w:sz w:val="24"/>
      <w:szCs w:val="24"/>
    </w:rPr>
  </w:style>
  <w:style w:type="character" w:styleId="Strong">
    <w:name w:val="Strong"/>
    <w:basedOn w:val="DefaultParagraphFont"/>
    <w:uiPriority w:val="22"/>
    <w:qFormat/>
    <w:rsid w:val="004322E0"/>
    <w:rPr>
      <w:rFonts w:cs="Times New Roman"/>
      <w:b/>
    </w:rPr>
  </w:style>
  <w:style w:type="paragraph" w:styleId="Subtitle">
    <w:name w:val="Subtitle"/>
    <w:basedOn w:val="Normal"/>
    <w:next w:val="BBBodyText"/>
    <w:link w:val="SubtitleChar"/>
    <w:uiPriority w:val="11"/>
    <w:rsid w:val="004322E0"/>
    <w:pPr>
      <w:keepNext/>
      <w:numPr>
        <w:ilvl w:val="1"/>
      </w:numPr>
      <w:spacing w:after="240"/>
    </w:pPr>
    <w:rPr>
      <w:rFonts w:eastAsiaTheme="majorEastAsia" w:cstheme="majorBidi"/>
      <w:iCs/>
    </w:rPr>
  </w:style>
  <w:style w:type="character" w:customStyle="1" w:styleId="SubtitleChar">
    <w:name w:val="Subtitle Char"/>
    <w:basedOn w:val="DefaultParagraphFont"/>
    <w:link w:val="Subtitle"/>
    <w:uiPriority w:val="11"/>
    <w:rsid w:val="004322E0"/>
    <w:rPr>
      <w:rFonts w:ascii="Times New Roman" w:eastAsiaTheme="majorEastAsia" w:hAnsi="Times New Roman" w:cstheme="majorBidi"/>
      <w:iCs/>
      <w:sz w:val="24"/>
      <w:szCs w:val="24"/>
    </w:rPr>
  </w:style>
  <w:style w:type="paragraph" w:styleId="TableofAuthorities">
    <w:name w:val="table of authorities"/>
    <w:basedOn w:val="Normal"/>
    <w:next w:val="Normal"/>
    <w:uiPriority w:val="99"/>
    <w:semiHidden/>
    <w:unhideWhenUsed/>
    <w:rsid w:val="004322E0"/>
    <w:pPr>
      <w:spacing w:after="120"/>
      <w:ind w:left="360" w:right="288" w:hanging="360"/>
    </w:pPr>
  </w:style>
  <w:style w:type="paragraph" w:styleId="TableofFigures">
    <w:name w:val="table of figures"/>
    <w:basedOn w:val="Normal"/>
    <w:next w:val="Normal"/>
    <w:uiPriority w:val="99"/>
    <w:semiHidden/>
    <w:rsid w:val="004322E0"/>
    <w:pPr>
      <w:ind w:left="480" w:hanging="480"/>
    </w:pPr>
  </w:style>
  <w:style w:type="paragraph" w:styleId="TOAHeading">
    <w:name w:val="toa heading"/>
    <w:basedOn w:val="Normal"/>
    <w:next w:val="Normal"/>
    <w:uiPriority w:val="99"/>
    <w:semiHidden/>
    <w:unhideWhenUsed/>
    <w:rsid w:val="004322E0"/>
    <w:pPr>
      <w:spacing w:before="240"/>
    </w:pPr>
    <w:rPr>
      <w:rFonts w:eastAsiaTheme="majorEastAsia" w:cstheme="majorBidi"/>
      <w:b/>
      <w:bCs/>
      <w:caps/>
      <w:u w:val="single"/>
    </w:rPr>
  </w:style>
  <w:style w:type="paragraph" w:styleId="TOC4">
    <w:name w:val="toc 4"/>
    <w:basedOn w:val="Normal"/>
    <w:next w:val="Normal"/>
    <w:autoRedefine/>
    <w:uiPriority w:val="39"/>
    <w:unhideWhenUsed/>
    <w:rsid w:val="004322E0"/>
    <w:pPr>
      <w:tabs>
        <w:tab w:val="left" w:pos="2880"/>
        <w:tab w:val="right" w:leader="dot" w:pos="9360"/>
      </w:tabs>
      <w:ind w:left="2880" w:right="432" w:hanging="720"/>
    </w:pPr>
    <w:rPr>
      <w:noProof/>
    </w:rPr>
  </w:style>
  <w:style w:type="paragraph" w:styleId="TOC5">
    <w:name w:val="toc 5"/>
    <w:basedOn w:val="Normal"/>
    <w:next w:val="Normal"/>
    <w:autoRedefine/>
    <w:uiPriority w:val="39"/>
    <w:unhideWhenUsed/>
    <w:rsid w:val="004322E0"/>
    <w:pPr>
      <w:tabs>
        <w:tab w:val="left" w:pos="3600"/>
        <w:tab w:val="right" w:leader="dot" w:pos="9360"/>
      </w:tabs>
      <w:ind w:left="3600" w:right="432" w:hanging="720"/>
    </w:pPr>
    <w:rPr>
      <w:noProof/>
    </w:rPr>
  </w:style>
  <w:style w:type="paragraph" w:styleId="TOC6">
    <w:name w:val="toc 6"/>
    <w:basedOn w:val="Normal"/>
    <w:next w:val="Normal"/>
    <w:autoRedefine/>
    <w:uiPriority w:val="39"/>
    <w:unhideWhenUsed/>
    <w:rsid w:val="004322E0"/>
    <w:pPr>
      <w:tabs>
        <w:tab w:val="left" w:pos="4320"/>
        <w:tab w:val="right" w:leader="dot" w:pos="9360"/>
      </w:tabs>
      <w:ind w:left="4320" w:right="432" w:hanging="720"/>
    </w:pPr>
    <w:rPr>
      <w:noProof/>
    </w:rPr>
  </w:style>
  <w:style w:type="paragraph" w:styleId="TOC7">
    <w:name w:val="toc 7"/>
    <w:basedOn w:val="Normal"/>
    <w:next w:val="Normal"/>
    <w:autoRedefine/>
    <w:uiPriority w:val="39"/>
    <w:unhideWhenUsed/>
    <w:rsid w:val="004322E0"/>
    <w:pPr>
      <w:tabs>
        <w:tab w:val="left" w:pos="5040"/>
        <w:tab w:val="right" w:leader="dot" w:pos="9360"/>
      </w:tabs>
      <w:ind w:left="5040" w:right="432" w:hanging="720"/>
    </w:pPr>
    <w:rPr>
      <w:noProof/>
    </w:rPr>
  </w:style>
  <w:style w:type="paragraph" w:styleId="TOC8">
    <w:name w:val="toc 8"/>
    <w:basedOn w:val="Normal"/>
    <w:next w:val="Normal"/>
    <w:autoRedefine/>
    <w:uiPriority w:val="39"/>
    <w:unhideWhenUsed/>
    <w:rsid w:val="004322E0"/>
    <w:pPr>
      <w:tabs>
        <w:tab w:val="left" w:pos="5760"/>
        <w:tab w:val="right" w:leader="dot" w:pos="9360"/>
      </w:tabs>
      <w:ind w:left="10800" w:right="432" w:hanging="5760"/>
    </w:pPr>
    <w:rPr>
      <w:noProof/>
    </w:rPr>
  </w:style>
  <w:style w:type="paragraph" w:styleId="TOC9">
    <w:name w:val="toc 9"/>
    <w:basedOn w:val="Normal"/>
    <w:next w:val="Normal"/>
    <w:autoRedefine/>
    <w:uiPriority w:val="39"/>
    <w:unhideWhenUsed/>
    <w:rsid w:val="004322E0"/>
    <w:pPr>
      <w:tabs>
        <w:tab w:val="right" w:leader="dot" w:pos="9360"/>
      </w:tabs>
      <w:ind w:left="6480" w:right="432" w:hanging="720"/>
    </w:pPr>
    <w:rPr>
      <w:noProof/>
    </w:rPr>
  </w:style>
  <w:style w:type="paragraph" w:customStyle="1" w:styleId="Heading1notoc">
    <w:name w:val="Heading 1 (no toc)"/>
    <w:basedOn w:val="Heading1"/>
    <w:next w:val="BodyText"/>
    <w:rsid w:val="004322E0"/>
    <w:pPr>
      <w:outlineLvl w:val="9"/>
    </w:pPr>
  </w:style>
  <w:style w:type="paragraph" w:customStyle="1" w:styleId="Heading2notoc">
    <w:name w:val="Heading 2 (no toc)"/>
    <w:basedOn w:val="Heading2"/>
    <w:next w:val="BodyText"/>
    <w:rsid w:val="004322E0"/>
    <w:pPr>
      <w:outlineLvl w:val="9"/>
    </w:pPr>
  </w:style>
  <w:style w:type="paragraph" w:customStyle="1" w:styleId="Heading3notoc">
    <w:name w:val="Heading 3 (no toc)"/>
    <w:basedOn w:val="Heading3"/>
    <w:next w:val="BodyText"/>
    <w:rsid w:val="004322E0"/>
    <w:pPr>
      <w:outlineLvl w:val="9"/>
    </w:pPr>
  </w:style>
  <w:style w:type="table" w:styleId="TableGrid">
    <w:name w:val="Table Grid"/>
    <w:basedOn w:val="TableNormal"/>
    <w:uiPriority w:val="59"/>
    <w:rsid w:val="004322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semiHidden/>
    <w:unhideWhenUsed/>
    <w:rsid w:val="004322E0"/>
    <w:pPr>
      <w:numPr>
        <w:numId w:val="13"/>
      </w:numPr>
    </w:pPr>
  </w:style>
  <w:style w:type="numbering" w:styleId="1ai">
    <w:name w:val="Outline List 1"/>
    <w:basedOn w:val="NoList"/>
    <w:semiHidden/>
    <w:unhideWhenUsed/>
    <w:rsid w:val="004322E0"/>
    <w:pPr>
      <w:numPr>
        <w:numId w:val="14"/>
      </w:numPr>
    </w:pPr>
  </w:style>
  <w:style w:type="numbering" w:styleId="ArticleSection">
    <w:name w:val="Outline List 3"/>
    <w:basedOn w:val="NoList"/>
    <w:semiHidden/>
    <w:unhideWhenUsed/>
    <w:rsid w:val="004322E0"/>
    <w:pPr>
      <w:numPr>
        <w:numId w:val="15"/>
      </w:numPr>
    </w:pPr>
  </w:style>
  <w:style w:type="paragraph" w:styleId="BalloonText">
    <w:name w:val="Balloon Text"/>
    <w:basedOn w:val="Normal"/>
    <w:link w:val="BalloonTextChar"/>
    <w:uiPriority w:val="99"/>
    <w:semiHidden/>
    <w:unhideWhenUsed/>
    <w:rsid w:val="004322E0"/>
    <w:rPr>
      <w:rFonts w:ascii="Tahoma" w:hAnsi="Tahoma" w:cs="Tahoma"/>
      <w:sz w:val="16"/>
      <w:szCs w:val="16"/>
    </w:rPr>
  </w:style>
  <w:style w:type="character" w:customStyle="1" w:styleId="BalloonTextChar">
    <w:name w:val="Balloon Text Char"/>
    <w:basedOn w:val="DefaultParagraphFont"/>
    <w:link w:val="BalloonText"/>
    <w:uiPriority w:val="99"/>
    <w:semiHidden/>
    <w:rsid w:val="004322E0"/>
    <w:rPr>
      <w:rFonts w:ascii="Tahoma" w:eastAsiaTheme="minorHAnsi" w:hAnsi="Tahoma" w:cs="Tahoma"/>
      <w:sz w:val="16"/>
      <w:szCs w:val="16"/>
    </w:rPr>
  </w:style>
  <w:style w:type="paragraph" w:styleId="Bibliography">
    <w:name w:val="Bibliography"/>
    <w:basedOn w:val="Normal"/>
    <w:next w:val="Normal"/>
    <w:uiPriority w:val="37"/>
    <w:semiHidden/>
    <w:unhideWhenUsed/>
    <w:rsid w:val="004322E0"/>
  </w:style>
  <w:style w:type="paragraph" w:styleId="BlockText">
    <w:name w:val="Block Text"/>
    <w:basedOn w:val="Normal"/>
    <w:semiHidden/>
    <w:unhideWhenUsed/>
    <w:rsid w:val="004322E0"/>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asciiTheme="minorHAnsi" w:eastAsiaTheme="minorEastAsia" w:hAnsiTheme="minorHAnsi"/>
      <w:i/>
      <w:iCs/>
      <w:color w:val="4472C4" w:themeColor="accent1"/>
    </w:rPr>
  </w:style>
  <w:style w:type="paragraph" w:styleId="BodyTextFirstIndent">
    <w:name w:val="Body Text First Indent"/>
    <w:basedOn w:val="BodyText"/>
    <w:link w:val="BodyTextFirstIndentChar"/>
    <w:rsid w:val="004322E0"/>
    <w:pPr>
      <w:ind w:firstLine="360"/>
    </w:pPr>
  </w:style>
  <w:style w:type="character" w:customStyle="1" w:styleId="BodyTextChar1">
    <w:name w:val="Body Text Char1"/>
    <w:basedOn w:val="DefaultParagraphFont"/>
    <w:uiPriority w:val="99"/>
    <w:rsid w:val="004322E0"/>
    <w:rPr>
      <w:sz w:val="24"/>
    </w:rPr>
  </w:style>
  <w:style w:type="character" w:customStyle="1" w:styleId="BodyTextFirstIndentChar">
    <w:name w:val="Body Text First Indent Char"/>
    <w:basedOn w:val="BodyTextChar"/>
    <w:link w:val="BodyTextFirstIndent"/>
    <w:rsid w:val="004322E0"/>
    <w:rPr>
      <w:rFonts w:ascii="Times New Roman" w:eastAsiaTheme="minorHAnsi" w:hAnsi="Times New Roman"/>
      <w:sz w:val="24"/>
      <w:szCs w:val="24"/>
    </w:rPr>
  </w:style>
  <w:style w:type="paragraph" w:styleId="BodyTextIndent">
    <w:name w:val="Body Text Indent"/>
    <w:basedOn w:val="Normal"/>
    <w:link w:val="BodyTextIndentChar"/>
    <w:semiHidden/>
    <w:unhideWhenUsed/>
    <w:rsid w:val="004322E0"/>
    <w:pPr>
      <w:spacing w:after="120"/>
      <w:ind w:left="360"/>
    </w:pPr>
  </w:style>
  <w:style w:type="character" w:customStyle="1" w:styleId="BodyTextIndentChar">
    <w:name w:val="Body Text Indent Char"/>
    <w:basedOn w:val="DefaultParagraphFont"/>
    <w:link w:val="BodyTextIndent"/>
    <w:semiHidden/>
    <w:rsid w:val="004322E0"/>
    <w:rPr>
      <w:rFonts w:ascii="Times New Roman" w:eastAsiaTheme="minorHAnsi" w:hAnsi="Times New Roman"/>
      <w:sz w:val="24"/>
      <w:szCs w:val="24"/>
    </w:rPr>
  </w:style>
  <w:style w:type="paragraph" w:styleId="BodyTextFirstIndent2">
    <w:name w:val="Body Text First Indent 2"/>
    <w:basedOn w:val="BodyTextIndent"/>
    <w:link w:val="BodyTextFirstIndent2Char"/>
    <w:semiHidden/>
    <w:unhideWhenUsed/>
    <w:rsid w:val="004322E0"/>
    <w:pPr>
      <w:spacing w:after="0"/>
      <w:ind w:firstLine="360"/>
    </w:pPr>
  </w:style>
  <w:style w:type="character" w:customStyle="1" w:styleId="BodyTextFirstIndent2Char">
    <w:name w:val="Body Text First Indent 2 Char"/>
    <w:basedOn w:val="BodyTextIndentChar"/>
    <w:link w:val="BodyTextFirstIndent2"/>
    <w:semiHidden/>
    <w:rsid w:val="004322E0"/>
    <w:rPr>
      <w:rFonts w:ascii="Times New Roman" w:eastAsiaTheme="minorHAnsi" w:hAnsi="Times New Roman"/>
      <w:sz w:val="24"/>
      <w:szCs w:val="24"/>
    </w:rPr>
  </w:style>
  <w:style w:type="paragraph" w:styleId="BodyTextIndent2">
    <w:name w:val="Body Text Indent 2"/>
    <w:basedOn w:val="Normal"/>
    <w:link w:val="BodyTextIndent2Char"/>
    <w:semiHidden/>
    <w:unhideWhenUsed/>
    <w:rsid w:val="004322E0"/>
    <w:pPr>
      <w:spacing w:after="120" w:line="480" w:lineRule="auto"/>
      <w:ind w:left="360"/>
    </w:pPr>
  </w:style>
  <w:style w:type="character" w:customStyle="1" w:styleId="BodyTextIndent2Char">
    <w:name w:val="Body Text Indent 2 Char"/>
    <w:basedOn w:val="DefaultParagraphFont"/>
    <w:link w:val="BodyTextIndent2"/>
    <w:semiHidden/>
    <w:rsid w:val="004322E0"/>
    <w:rPr>
      <w:rFonts w:ascii="Times New Roman" w:eastAsiaTheme="minorHAnsi" w:hAnsi="Times New Roman"/>
      <w:sz w:val="24"/>
      <w:szCs w:val="24"/>
    </w:rPr>
  </w:style>
  <w:style w:type="paragraph" w:styleId="BodyTextIndent3">
    <w:name w:val="Body Text Indent 3"/>
    <w:basedOn w:val="Normal"/>
    <w:link w:val="BodyTextIndent3Char"/>
    <w:semiHidden/>
    <w:unhideWhenUsed/>
    <w:rsid w:val="004322E0"/>
    <w:pPr>
      <w:spacing w:after="120"/>
      <w:ind w:left="360"/>
    </w:pPr>
    <w:rPr>
      <w:sz w:val="16"/>
      <w:szCs w:val="16"/>
    </w:rPr>
  </w:style>
  <w:style w:type="character" w:customStyle="1" w:styleId="BodyTextIndent3Char">
    <w:name w:val="Body Text Indent 3 Char"/>
    <w:basedOn w:val="DefaultParagraphFont"/>
    <w:link w:val="BodyTextIndent3"/>
    <w:semiHidden/>
    <w:rsid w:val="004322E0"/>
    <w:rPr>
      <w:rFonts w:ascii="Times New Roman" w:eastAsiaTheme="minorHAnsi" w:hAnsi="Times New Roman"/>
      <w:sz w:val="16"/>
      <w:szCs w:val="16"/>
    </w:rPr>
  </w:style>
  <w:style w:type="character" w:styleId="BookTitle">
    <w:name w:val="Book Title"/>
    <w:basedOn w:val="DefaultParagraphFont"/>
    <w:uiPriority w:val="33"/>
    <w:qFormat/>
    <w:rsid w:val="004322E0"/>
    <w:rPr>
      <w:b/>
      <w:bCs/>
      <w:i/>
      <w:iCs/>
      <w:spacing w:val="5"/>
    </w:rPr>
  </w:style>
  <w:style w:type="paragraph" w:styleId="Closing">
    <w:name w:val="Closing"/>
    <w:basedOn w:val="Normal"/>
    <w:link w:val="ClosingChar"/>
    <w:semiHidden/>
    <w:unhideWhenUsed/>
    <w:rsid w:val="004322E0"/>
    <w:pPr>
      <w:ind w:left="4320"/>
    </w:pPr>
  </w:style>
  <w:style w:type="character" w:customStyle="1" w:styleId="ClosingChar">
    <w:name w:val="Closing Char"/>
    <w:basedOn w:val="DefaultParagraphFont"/>
    <w:link w:val="Closing"/>
    <w:semiHidden/>
    <w:rsid w:val="004322E0"/>
    <w:rPr>
      <w:rFonts w:ascii="Times New Roman" w:eastAsiaTheme="minorHAnsi" w:hAnsi="Times New Roman"/>
      <w:sz w:val="24"/>
      <w:szCs w:val="24"/>
    </w:rPr>
  </w:style>
  <w:style w:type="table" w:styleId="ColorfulGrid">
    <w:name w:val="Colorful Grid"/>
    <w:basedOn w:val="TableNormal"/>
    <w:uiPriority w:val="73"/>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semiHidden/>
    <w:unhideWhenUsed/>
    <w:rsid w:val="004322E0"/>
    <w:rPr>
      <w:b/>
      <w:bCs/>
    </w:rPr>
  </w:style>
  <w:style w:type="character" w:customStyle="1" w:styleId="CommentSubjectChar">
    <w:name w:val="Comment Subject Char"/>
    <w:basedOn w:val="CommentTextChar"/>
    <w:link w:val="CommentSubject"/>
    <w:semiHidden/>
    <w:rsid w:val="004322E0"/>
    <w:rPr>
      <w:rFonts w:ascii="Times New Roman" w:eastAsiaTheme="minorHAnsi" w:hAnsi="Times New Roman"/>
      <w:b/>
      <w:bCs/>
      <w:sz w:val="24"/>
      <w:szCs w:val="24"/>
    </w:rPr>
  </w:style>
  <w:style w:type="table" w:styleId="DarkList">
    <w:name w:val="Dark List"/>
    <w:basedOn w:val="TableNormal"/>
    <w:uiPriority w:val="70"/>
    <w:semiHidden/>
    <w:unhideWhenUsed/>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mailSignature">
    <w:name w:val="E-mail Signature"/>
    <w:basedOn w:val="Normal"/>
    <w:link w:val="E-mailSignatureChar"/>
    <w:semiHidden/>
    <w:unhideWhenUsed/>
    <w:rsid w:val="004322E0"/>
  </w:style>
  <w:style w:type="character" w:customStyle="1" w:styleId="E-mailSignatureChar">
    <w:name w:val="E-mail Signature Char"/>
    <w:basedOn w:val="DefaultParagraphFont"/>
    <w:link w:val="E-mailSignature"/>
    <w:semiHidden/>
    <w:rsid w:val="004322E0"/>
    <w:rPr>
      <w:rFonts w:ascii="Times New Roman" w:eastAsiaTheme="minorHAnsi" w:hAnsi="Times New Roman"/>
      <w:sz w:val="24"/>
      <w:szCs w:val="24"/>
    </w:rPr>
  </w:style>
  <w:style w:type="table" w:customStyle="1" w:styleId="GridTable1Light1">
    <w:name w:val="Grid Table 1 Light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4322E0"/>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4322E0"/>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4322E0"/>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4322E0"/>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4322E0"/>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4322E0"/>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4322E0"/>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4322E0"/>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4322E0"/>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4322E0"/>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4322E0"/>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4322E0"/>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semiHidden/>
    <w:unhideWhenUsed/>
    <w:rsid w:val="004322E0"/>
  </w:style>
  <w:style w:type="paragraph" w:styleId="HTMLAddress">
    <w:name w:val="HTML Address"/>
    <w:basedOn w:val="Normal"/>
    <w:link w:val="HTMLAddressChar"/>
    <w:semiHidden/>
    <w:unhideWhenUsed/>
    <w:rsid w:val="004322E0"/>
    <w:rPr>
      <w:i/>
      <w:iCs/>
    </w:rPr>
  </w:style>
  <w:style w:type="character" w:customStyle="1" w:styleId="HTMLAddressChar">
    <w:name w:val="HTML Address Char"/>
    <w:basedOn w:val="DefaultParagraphFont"/>
    <w:link w:val="HTMLAddress"/>
    <w:semiHidden/>
    <w:rsid w:val="004322E0"/>
    <w:rPr>
      <w:rFonts w:ascii="Times New Roman" w:eastAsiaTheme="minorHAnsi" w:hAnsi="Times New Roman"/>
      <w:i/>
      <w:iCs/>
      <w:sz w:val="24"/>
      <w:szCs w:val="24"/>
    </w:rPr>
  </w:style>
  <w:style w:type="character" w:styleId="HTMLCite">
    <w:name w:val="HTML Cite"/>
    <w:basedOn w:val="DefaultParagraphFont"/>
    <w:semiHidden/>
    <w:unhideWhenUsed/>
    <w:rsid w:val="004322E0"/>
    <w:rPr>
      <w:i/>
      <w:iCs/>
    </w:rPr>
  </w:style>
  <w:style w:type="character" w:styleId="HTMLCode">
    <w:name w:val="HTML Code"/>
    <w:basedOn w:val="DefaultParagraphFont"/>
    <w:semiHidden/>
    <w:unhideWhenUsed/>
    <w:rsid w:val="004322E0"/>
    <w:rPr>
      <w:rFonts w:ascii="Consolas" w:hAnsi="Consolas" w:cs="Consolas"/>
      <w:sz w:val="20"/>
      <w:szCs w:val="20"/>
    </w:rPr>
  </w:style>
  <w:style w:type="character" w:styleId="HTMLDefinition">
    <w:name w:val="HTML Definition"/>
    <w:basedOn w:val="DefaultParagraphFont"/>
    <w:semiHidden/>
    <w:unhideWhenUsed/>
    <w:rsid w:val="004322E0"/>
    <w:rPr>
      <w:i/>
      <w:iCs/>
    </w:rPr>
  </w:style>
  <w:style w:type="character" w:styleId="HTMLKeyboard">
    <w:name w:val="HTML Keyboard"/>
    <w:basedOn w:val="DefaultParagraphFont"/>
    <w:semiHidden/>
    <w:unhideWhenUsed/>
    <w:rsid w:val="004322E0"/>
    <w:rPr>
      <w:rFonts w:ascii="Consolas" w:hAnsi="Consolas" w:cs="Consolas"/>
      <w:sz w:val="20"/>
      <w:szCs w:val="20"/>
    </w:rPr>
  </w:style>
  <w:style w:type="paragraph" w:styleId="HTMLPreformatted">
    <w:name w:val="HTML Preformatted"/>
    <w:basedOn w:val="Normal"/>
    <w:link w:val="HTMLPreformattedChar"/>
    <w:semiHidden/>
    <w:unhideWhenUsed/>
    <w:rsid w:val="004322E0"/>
    <w:rPr>
      <w:rFonts w:ascii="Consolas" w:hAnsi="Consolas" w:cs="Consolas"/>
      <w:sz w:val="20"/>
    </w:rPr>
  </w:style>
  <w:style w:type="character" w:customStyle="1" w:styleId="HTMLPreformattedChar">
    <w:name w:val="HTML Preformatted Char"/>
    <w:basedOn w:val="DefaultParagraphFont"/>
    <w:link w:val="HTMLPreformatted"/>
    <w:semiHidden/>
    <w:rsid w:val="004322E0"/>
    <w:rPr>
      <w:rFonts w:ascii="Consolas" w:eastAsiaTheme="minorHAnsi" w:hAnsi="Consolas" w:cs="Consolas"/>
      <w:sz w:val="20"/>
      <w:szCs w:val="24"/>
    </w:rPr>
  </w:style>
  <w:style w:type="character" w:styleId="HTMLSample">
    <w:name w:val="HTML Sample"/>
    <w:basedOn w:val="DefaultParagraphFont"/>
    <w:semiHidden/>
    <w:unhideWhenUsed/>
    <w:rsid w:val="004322E0"/>
    <w:rPr>
      <w:rFonts w:ascii="Consolas" w:hAnsi="Consolas" w:cs="Consolas"/>
      <w:sz w:val="24"/>
      <w:szCs w:val="24"/>
    </w:rPr>
  </w:style>
  <w:style w:type="character" w:styleId="HTMLTypewriter">
    <w:name w:val="HTML Typewriter"/>
    <w:basedOn w:val="DefaultParagraphFont"/>
    <w:semiHidden/>
    <w:unhideWhenUsed/>
    <w:rsid w:val="004322E0"/>
    <w:rPr>
      <w:rFonts w:ascii="Consolas" w:hAnsi="Consolas" w:cs="Consolas"/>
      <w:sz w:val="20"/>
      <w:szCs w:val="20"/>
    </w:rPr>
  </w:style>
  <w:style w:type="character" w:styleId="HTMLVariable">
    <w:name w:val="HTML Variable"/>
    <w:basedOn w:val="DefaultParagraphFont"/>
    <w:semiHidden/>
    <w:unhideWhenUsed/>
    <w:rsid w:val="004322E0"/>
    <w:rPr>
      <w:i/>
      <w:iCs/>
    </w:rPr>
  </w:style>
  <w:style w:type="character" w:styleId="IntenseEmphasis">
    <w:name w:val="Intense Emphasis"/>
    <w:basedOn w:val="DefaultParagraphFont"/>
    <w:uiPriority w:val="21"/>
    <w:qFormat/>
    <w:rsid w:val="004322E0"/>
    <w:rPr>
      <w:i/>
      <w:iCs/>
      <w:color w:val="4472C4" w:themeColor="accent1"/>
    </w:rPr>
  </w:style>
  <w:style w:type="paragraph" w:styleId="IntenseQuote">
    <w:name w:val="Intense Quote"/>
    <w:basedOn w:val="Normal"/>
    <w:next w:val="Normal"/>
    <w:link w:val="IntenseQuoteChar"/>
    <w:uiPriority w:val="30"/>
    <w:qFormat/>
    <w:rsid w:val="004322E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22E0"/>
    <w:rPr>
      <w:rFonts w:ascii="Times New Roman" w:eastAsiaTheme="minorHAnsi" w:hAnsi="Times New Roman"/>
      <w:i/>
      <w:iCs/>
      <w:color w:val="4472C4" w:themeColor="accent1"/>
      <w:sz w:val="24"/>
      <w:szCs w:val="24"/>
    </w:rPr>
  </w:style>
  <w:style w:type="character" w:styleId="IntenseReference">
    <w:name w:val="Intense Reference"/>
    <w:basedOn w:val="DefaultParagraphFont"/>
    <w:uiPriority w:val="32"/>
    <w:qFormat/>
    <w:rsid w:val="004322E0"/>
    <w:rPr>
      <w:b/>
      <w:bCs/>
      <w:smallCaps/>
      <w:color w:val="4472C4" w:themeColor="accent1"/>
      <w:spacing w:val="5"/>
    </w:rPr>
  </w:style>
  <w:style w:type="table" w:styleId="LightGrid">
    <w:name w:val="Light Grid"/>
    <w:basedOn w:val="TableNormal"/>
    <w:uiPriority w:val="62"/>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322E0"/>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322E0"/>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22E0"/>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22E0"/>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22E0"/>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22E0"/>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22E0"/>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Paragraph">
    <w:name w:val="List Paragraph"/>
    <w:basedOn w:val="Normal"/>
    <w:uiPriority w:val="34"/>
    <w:qFormat/>
    <w:rsid w:val="004322E0"/>
    <w:pPr>
      <w:ind w:left="720"/>
      <w:contextualSpacing/>
    </w:pPr>
  </w:style>
  <w:style w:type="table" w:customStyle="1" w:styleId="ListTable1Light1">
    <w:name w:val="List Table 1 Light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4322E0"/>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4322E0"/>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4322E0"/>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4322E0"/>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4322E0"/>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4322E0"/>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4322E0"/>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4322E0"/>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4322E0"/>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4322E0"/>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4322E0"/>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4322E0"/>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4322E0"/>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22E0"/>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22E0"/>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unhideWhenUsed/>
    <w:rsid w:val="004322E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4322E0"/>
    <w:rPr>
      <w:rFonts w:asciiTheme="majorHAnsi" w:eastAsiaTheme="majorEastAsia" w:hAnsiTheme="majorHAnsi" w:cstheme="majorBidi"/>
      <w:sz w:val="24"/>
      <w:szCs w:val="24"/>
      <w:shd w:val="pct20" w:color="auto" w:fill="auto"/>
    </w:rPr>
  </w:style>
  <w:style w:type="paragraph" w:styleId="NoSpacing">
    <w:name w:val="No Spacing"/>
    <w:uiPriority w:val="1"/>
    <w:qFormat/>
    <w:rsid w:val="004322E0"/>
    <w:pPr>
      <w:spacing w:after="0" w:line="240" w:lineRule="auto"/>
    </w:pPr>
    <w:rPr>
      <w:rFonts w:ascii="Times New Roman" w:eastAsia="Times New Roman" w:hAnsi="Times New Roman" w:cs="Times New Roman"/>
      <w:sz w:val="24"/>
      <w:szCs w:val="20"/>
    </w:rPr>
  </w:style>
  <w:style w:type="paragraph" w:styleId="NormalWeb">
    <w:name w:val="Normal (Web)"/>
    <w:basedOn w:val="Normal"/>
    <w:uiPriority w:val="99"/>
    <w:semiHidden/>
    <w:unhideWhenUsed/>
    <w:rsid w:val="004322E0"/>
    <w:rPr>
      <w:rFonts w:cs="Times New Roman"/>
    </w:rPr>
  </w:style>
  <w:style w:type="character" w:styleId="PlaceholderText">
    <w:name w:val="Placeholder Text"/>
    <w:basedOn w:val="DefaultParagraphFont"/>
    <w:uiPriority w:val="99"/>
    <w:semiHidden/>
    <w:rsid w:val="004322E0"/>
    <w:rPr>
      <w:color w:val="808080"/>
    </w:rPr>
  </w:style>
  <w:style w:type="table" w:customStyle="1" w:styleId="PlainTable11">
    <w:name w:val="Plain Table 11"/>
    <w:basedOn w:val="TableNormal"/>
    <w:uiPriority w:val="41"/>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4322E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rsid w:val="004322E0"/>
  </w:style>
  <w:style w:type="character" w:customStyle="1" w:styleId="SalutationChar">
    <w:name w:val="Salutation Char"/>
    <w:basedOn w:val="DefaultParagraphFont"/>
    <w:link w:val="Salutation"/>
    <w:rsid w:val="004322E0"/>
    <w:rPr>
      <w:rFonts w:ascii="Times New Roman" w:eastAsiaTheme="minorHAnsi" w:hAnsi="Times New Roman"/>
      <w:sz w:val="24"/>
      <w:szCs w:val="24"/>
    </w:rPr>
  </w:style>
  <w:style w:type="character" w:styleId="SubtleEmphasis">
    <w:name w:val="Subtle Emphasis"/>
    <w:basedOn w:val="DefaultParagraphFont"/>
    <w:uiPriority w:val="19"/>
    <w:qFormat/>
    <w:rsid w:val="004322E0"/>
    <w:rPr>
      <w:i/>
      <w:iCs/>
      <w:color w:val="404040" w:themeColor="text1" w:themeTint="BF"/>
    </w:rPr>
  </w:style>
  <w:style w:type="character" w:styleId="SubtleReference">
    <w:name w:val="Subtle Reference"/>
    <w:basedOn w:val="DefaultParagraphFont"/>
    <w:uiPriority w:val="31"/>
    <w:qFormat/>
    <w:rsid w:val="004322E0"/>
    <w:rPr>
      <w:smallCaps/>
      <w:color w:val="5A5A5A" w:themeColor="text1" w:themeTint="A5"/>
    </w:rPr>
  </w:style>
  <w:style w:type="table" w:styleId="Table3Deffects1">
    <w:name w:val="Table 3D effects 1"/>
    <w:basedOn w:val="TableNormal"/>
    <w:semiHidden/>
    <w:unhideWhenUsed/>
    <w:rsid w:val="004322E0"/>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322E0"/>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322E0"/>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322E0"/>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322E0"/>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322E0"/>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322E0"/>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322E0"/>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322E0"/>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322E0"/>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322E0"/>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322E0"/>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4322E0"/>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322E0"/>
    <w:pPr>
      <w:spacing w:after="0" w:line="24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322E0"/>
    <w:pPr>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322E0"/>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322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322E0"/>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322E0"/>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322E0"/>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Normal"/>
    <w:next w:val="Normal"/>
    <w:uiPriority w:val="39"/>
    <w:semiHidden/>
    <w:unhideWhenUsed/>
    <w:qFormat/>
    <w:rsid w:val="004322E0"/>
    <w:pPr>
      <w:spacing w:after="240"/>
    </w:pPr>
    <w:rPr>
      <w:b/>
    </w:rPr>
  </w:style>
  <w:style w:type="paragraph" w:customStyle="1" w:styleId="BBBodyText">
    <w:name w:val="BB Body Text"/>
    <w:basedOn w:val="Normal"/>
    <w:qFormat/>
    <w:rsid w:val="004322E0"/>
    <w:pPr>
      <w:spacing w:after="240"/>
      <w:ind w:firstLine="720"/>
    </w:pPr>
  </w:style>
  <w:style w:type="paragraph" w:customStyle="1" w:styleId="BBBodyText2">
    <w:name w:val="BB Body Text 2"/>
    <w:basedOn w:val="Normal"/>
    <w:qFormat/>
    <w:rsid w:val="004322E0"/>
    <w:pPr>
      <w:spacing w:line="480" w:lineRule="auto"/>
      <w:ind w:firstLine="720"/>
    </w:pPr>
  </w:style>
  <w:style w:type="paragraph" w:customStyle="1" w:styleId="BBBodyTextFlush">
    <w:name w:val="BB Body Text Flush"/>
    <w:basedOn w:val="Normal"/>
    <w:qFormat/>
    <w:rsid w:val="009B64C1"/>
    <w:pPr>
      <w:spacing w:after="240"/>
    </w:pPr>
  </w:style>
  <w:style w:type="paragraph" w:customStyle="1" w:styleId="BBBodyTextFlush2">
    <w:name w:val="BB Body Text Flush 2"/>
    <w:basedOn w:val="Normal"/>
    <w:qFormat/>
    <w:rsid w:val="004322E0"/>
    <w:pPr>
      <w:spacing w:line="480" w:lineRule="auto"/>
    </w:pPr>
  </w:style>
  <w:style w:type="paragraph" w:customStyle="1" w:styleId="BBDepoSummary">
    <w:name w:val="BB Depo Summary"/>
    <w:basedOn w:val="BBBodyText"/>
    <w:qFormat/>
    <w:rsid w:val="004322E0"/>
    <w:pPr>
      <w:ind w:left="1440" w:hanging="1440"/>
    </w:pPr>
  </w:style>
  <w:style w:type="paragraph" w:customStyle="1" w:styleId="BBDoubleIndent">
    <w:name w:val="BB Double Indent"/>
    <w:basedOn w:val="Normal"/>
    <w:qFormat/>
    <w:rsid w:val="004322E0"/>
    <w:pPr>
      <w:spacing w:after="240"/>
      <w:ind w:left="720" w:right="720"/>
    </w:pPr>
  </w:style>
  <w:style w:type="paragraph" w:customStyle="1" w:styleId="BBDoubleIndent2">
    <w:name w:val="BB Double Indent 2"/>
    <w:basedOn w:val="Normal"/>
    <w:qFormat/>
    <w:rsid w:val="004322E0"/>
    <w:pPr>
      <w:spacing w:after="240"/>
      <w:ind w:left="1440" w:right="1440"/>
    </w:pPr>
  </w:style>
  <w:style w:type="paragraph" w:customStyle="1" w:styleId="BBMainHeading">
    <w:name w:val="BB Main Heading"/>
    <w:basedOn w:val="Normal"/>
    <w:next w:val="BBBodyText"/>
    <w:qFormat/>
    <w:rsid w:val="004322E0"/>
    <w:pPr>
      <w:keepNext/>
      <w:spacing w:after="240"/>
      <w:jc w:val="center"/>
    </w:pPr>
    <w:rPr>
      <w:b/>
      <w:caps/>
      <w:u w:val="single"/>
    </w:rPr>
  </w:style>
  <w:style w:type="paragraph" w:customStyle="1" w:styleId="BBMainHeading2">
    <w:name w:val="BB Main Heading 2"/>
    <w:basedOn w:val="Normal"/>
    <w:next w:val="BBBodyText"/>
    <w:qFormat/>
    <w:rsid w:val="004322E0"/>
    <w:pPr>
      <w:keepNext/>
      <w:spacing w:after="240"/>
      <w:jc w:val="center"/>
    </w:pPr>
    <w:rPr>
      <w:b/>
      <w:caps/>
    </w:rPr>
  </w:style>
  <w:style w:type="paragraph" w:customStyle="1" w:styleId="BBSubHeading">
    <w:name w:val="BB Sub Heading"/>
    <w:basedOn w:val="Normal"/>
    <w:next w:val="BBBodyText"/>
    <w:qFormat/>
    <w:rsid w:val="00C92A7C"/>
    <w:pPr>
      <w:keepNext/>
      <w:spacing w:after="240"/>
    </w:pPr>
    <w:rPr>
      <w:b/>
    </w:rPr>
  </w:style>
  <w:style w:type="paragraph" w:customStyle="1" w:styleId="BBTableText">
    <w:name w:val="BB Table Text"/>
    <w:basedOn w:val="Normal"/>
    <w:qFormat/>
    <w:rsid w:val="004322E0"/>
  </w:style>
  <w:style w:type="paragraph" w:customStyle="1" w:styleId="BBAddress">
    <w:name w:val="BB Address"/>
    <w:basedOn w:val="Normal"/>
    <w:qFormat/>
    <w:rsid w:val="004322E0"/>
  </w:style>
  <w:style w:type="paragraph" w:customStyle="1" w:styleId="BBSignature">
    <w:name w:val="BB Signature"/>
    <w:basedOn w:val="Normal"/>
    <w:qFormat/>
    <w:rsid w:val="004322E0"/>
    <w:pPr>
      <w:keepNext/>
      <w:ind w:left="4320"/>
    </w:pPr>
  </w:style>
  <w:style w:type="paragraph" w:customStyle="1" w:styleId="BBBullets">
    <w:name w:val="BB Bullets"/>
    <w:basedOn w:val="Normal"/>
    <w:qFormat/>
    <w:rsid w:val="004322E0"/>
    <w:pPr>
      <w:numPr>
        <w:numId w:val="16"/>
      </w:numPr>
      <w:spacing w:after="240"/>
    </w:pPr>
  </w:style>
  <w:style w:type="paragraph" w:customStyle="1" w:styleId="BBNumberIndent">
    <w:name w:val="BB Number Indent"/>
    <w:basedOn w:val="Normal"/>
    <w:qFormat/>
    <w:rsid w:val="00933B06"/>
    <w:pPr>
      <w:numPr>
        <w:numId w:val="17"/>
      </w:numPr>
      <w:spacing w:after="240" w:line="240" w:lineRule="auto"/>
      <w:ind w:left="540" w:hanging="540"/>
    </w:pPr>
  </w:style>
  <w:style w:type="paragraph" w:customStyle="1" w:styleId="BBNumberIndent2">
    <w:name w:val="BB Number Indent 2"/>
    <w:basedOn w:val="Normal"/>
    <w:qFormat/>
    <w:rsid w:val="004322E0"/>
    <w:pPr>
      <w:numPr>
        <w:numId w:val="18"/>
      </w:numPr>
      <w:spacing w:line="480" w:lineRule="auto"/>
    </w:pPr>
  </w:style>
  <w:style w:type="paragraph" w:customStyle="1" w:styleId="BBNumberedBodyText">
    <w:name w:val="BB Numbered Body Text"/>
    <w:basedOn w:val="Normal"/>
    <w:qFormat/>
    <w:rsid w:val="004322E0"/>
    <w:pPr>
      <w:numPr>
        <w:numId w:val="19"/>
      </w:numPr>
      <w:spacing w:after="240"/>
    </w:pPr>
  </w:style>
  <w:style w:type="paragraph" w:customStyle="1" w:styleId="BBNumberedQuoteIndent">
    <w:name w:val="BB Numbered Quote Indent"/>
    <w:basedOn w:val="Normal"/>
    <w:qFormat/>
    <w:rsid w:val="004322E0"/>
    <w:pPr>
      <w:numPr>
        <w:numId w:val="20"/>
      </w:numPr>
    </w:pPr>
  </w:style>
  <w:style w:type="paragraph" w:customStyle="1" w:styleId="BBQStyle">
    <w:name w:val="BB Q Style"/>
    <w:basedOn w:val="Normal"/>
    <w:next w:val="BBAStyle"/>
    <w:qFormat/>
    <w:rsid w:val="004322E0"/>
    <w:pPr>
      <w:numPr>
        <w:numId w:val="21"/>
      </w:numPr>
    </w:pPr>
  </w:style>
  <w:style w:type="paragraph" w:customStyle="1" w:styleId="BBAStyle">
    <w:name w:val="BB A Style"/>
    <w:basedOn w:val="Normal"/>
    <w:next w:val="BBQStyle"/>
    <w:qFormat/>
    <w:rsid w:val="004322E0"/>
    <w:pPr>
      <w:numPr>
        <w:ilvl w:val="1"/>
        <w:numId w:val="21"/>
      </w:numPr>
      <w:spacing w:after="240"/>
    </w:pPr>
  </w:style>
  <w:style w:type="paragraph" w:customStyle="1" w:styleId="BBNumberedBodyText2">
    <w:name w:val="BB Numbered Body Text 2"/>
    <w:basedOn w:val="NormalWeb"/>
    <w:qFormat/>
    <w:rsid w:val="004322E0"/>
    <w:pPr>
      <w:numPr>
        <w:numId w:val="22"/>
      </w:numPr>
      <w:spacing w:line="480" w:lineRule="auto"/>
    </w:pPr>
  </w:style>
  <w:style w:type="character" w:customStyle="1" w:styleId="DocIDChar">
    <w:name w:val="DocID Char"/>
    <w:basedOn w:val="Heading1Char"/>
    <w:rsid w:val="004322E0"/>
    <w:rPr>
      <w:rFonts w:ascii="Calibri" w:eastAsia="Times New Roman" w:hAnsi="Calibri" w:cs="Times New Roman"/>
      <w:b w:val="0"/>
      <w:bCs w:val="0"/>
      <w:color w:val="1F497C"/>
      <w:sz w:val="12"/>
      <w:szCs w:val="20"/>
      <w:u w:color="000000"/>
      <w:lang w:val="en-US" w:eastAsia="en-US"/>
    </w:rPr>
  </w:style>
  <w:style w:type="character" w:customStyle="1" w:styleId="DocIDChar1">
    <w:name w:val="DocID Char1"/>
    <w:basedOn w:val="Heading2Char"/>
    <w:rsid w:val="004322E0"/>
    <w:rPr>
      <w:rFonts w:ascii="Calibri" w:eastAsiaTheme="majorEastAsia" w:hAnsi="Calibri" w:cs="Times New Roman"/>
      <w:b/>
      <w:bCs w:val="0"/>
      <w:sz w:val="12"/>
      <w:szCs w:val="26"/>
      <w:u w:color="000000"/>
      <w:lang w:val="en-US" w:eastAsia="en-US"/>
    </w:rPr>
  </w:style>
  <w:style w:type="numbering" w:customStyle="1" w:styleId="CurrentList1">
    <w:name w:val="Current List1"/>
    <w:uiPriority w:val="99"/>
    <w:rsid w:val="00C17A21"/>
    <w:pPr>
      <w:numPr>
        <w:numId w:val="25"/>
      </w:numPr>
    </w:pPr>
  </w:style>
  <w:style w:type="numbering" w:customStyle="1" w:styleId="CurrentList2">
    <w:name w:val="Current List2"/>
    <w:uiPriority w:val="99"/>
    <w:rsid w:val="0073672B"/>
    <w:pPr>
      <w:numPr>
        <w:numId w:val="26"/>
      </w:numPr>
    </w:pPr>
  </w:style>
  <w:style w:type="numbering" w:customStyle="1" w:styleId="CurrentList3">
    <w:name w:val="Current List3"/>
    <w:uiPriority w:val="99"/>
    <w:rsid w:val="006C3C34"/>
    <w:pPr>
      <w:numPr>
        <w:numId w:val="29"/>
      </w:numPr>
    </w:pPr>
  </w:style>
  <w:style w:type="character" w:styleId="UnresolvedMention">
    <w:name w:val="Unresolved Mention"/>
    <w:basedOn w:val="DefaultParagraphFont"/>
    <w:uiPriority w:val="99"/>
    <w:semiHidden/>
    <w:unhideWhenUsed/>
    <w:rsid w:val="0096249C"/>
    <w:rPr>
      <w:color w:val="605E5C"/>
      <w:shd w:val="clear" w:color="auto" w:fill="E1DFDD"/>
    </w:rPr>
  </w:style>
  <w:style w:type="paragraph" w:customStyle="1" w:styleId="Att51">
    <w:name w:val="Att5 1"/>
    <w:basedOn w:val="Normal"/>
    <w:rsid w:val="00735C84"/>
  </w:style>
  <w:style w:type="paragraph" w:customStyle="1" w:styleId="Att5Heading2">
    <w:name w:val="Att5 Heading 2"/>
    <w:basedOn w:val="Normal"/>
    <w:rsid w:val="002E007A"/>
    <w:pPr>
      <w:numPr>
        <w:ilvl w:val="1"/>
        <w:numId w:val="34"/>
      </w:numPr>
      <w:spacing w:before="120" w:after="240" w:line="240" w:lineRule="auto"/>
    </w:pPr>
  </w:style>
  <w:style w:type="paragraph" w:customStyle="1" w:styleId="Att5Heading3">
    <w:name w:val="Att5 Heading 3"/>
    <w:basedOn w:val="Normal"/>
    <w:rsid w:val="00AF6ED7"/>
    <w:pPr>
      <w:numPr>
        <w:ilvl w:val="2"/>
        <w:numId w:val="34"/>
      </w:numPr>
      <w:spacing w:after="240" w:line="240" w:lineRule="auto"/>
    </w:pPr>
  </w:style>
  <w:style w:type="paragraph" w:customStyle="1" w:styleId="Att54">
    <w:name w:val="Att5 4"/>
    <w:basedOn w:val="Normal"/>
    <w:rsid w:val="00735C84"/>
    <w:pPr>
      <w:numPr>
        <w:ilvl w:val="3"/>
        <w:numId w:val="31"/>
      </w:numPr>
    </w:pPr>
  </w:style>
  <w:style w:type="paragraph" w:customStyle="1" w:styleId="Att55">
    <w:name w:val="Att5 5"/>
    <w:basedOn w:val="Normal"/>
    <w:rsid w:val="00735C84"/>
    <w:pPr>
      <w:numPr>
        <w:ilvl w:val="4"/>
        <w:numId w:val="31"/>
      </w:numPr>
    </w:pPr>
  </w:style>
  <w:style w:type="paragraph" w:customStyle="1" w:styleId="Att56">
    <w:name w:val="Att5 6"/>
    <w:basedOn w:val="Normal"/>
    <w:rsid w:val="00735C84"/>
    <w:pPr>
      <w:numPr>
        <w:ilvl w:val="5"/>
        <w:numId w:val="31"/>
      </w:numPr>
    </w:pPr>
  </w:style>
  <w:style w:type="paragraph" w:customStyle="1" w:styleId="Att57">
    <w:name w:val="Att5 7"/>
    <w:basedOn w:val="Normal"/>
    <w:rsid w:val="00735C84"/>
    <w:pPr>
      <w:numPr>
        <w:ilvl w:val="6"/>
        <w:numId w:val="31"/>
      </w:numPr>
    </w:pPr>
  </w:style>
  <w:style w:type="paragraph" w:customStyle="1" w:styleId="Att58">
    <w:name w:val="Att5 8"/>
    <w:basedOn w:val="Normal"/>
    <w:rsid w:val="00735C84"/>
    <w:pPr>
      <w:numPr>
        <w:ilvl w:val="7"/>
        <w:numId w:val="31"/>
      </w:numPr>
    </w:pPr>
  </w:style>
  <w:style w:type="paragraph" w:customStyle="1" w:styleId="Att59">
    <w:name w:val="Att5 9"/>
    <w:basedOn w:val="Normal"/>
    <w:rsid w:val="00735C84"/>
    <w:pPr>
      <w:numPr>
        <w:ilvl w:val="8"/>
        <w:numId w:val="31"/>
      </w:numPr>
    </w:pPr>
  </w:style>
  <w:style w:type="numbering" w:customStyle="1" w:styleId="CurrentList4">
    <w:name w:val="Current List4"/>
    <w:uiPriority w:val="99"/>
    <w:rsid w:val="00735C84"/>
    <w:pPr>
      <w:numPr>
        <w:numId w:val="32"/>
      </w:numPr>
    </w:pPr>
  </w:style>
  <w:style w:type="paragraph" w:customStyle="1" w:styleId="Att5Heading1">
    <w:name w:val="Att5 Heading 1"/>
    <w:basedOn w:val="Normal"/>
    <w:next w:val="Att5Heading2"/>
    <w:rsid w:val="002E007A"/>
    <w:pPr>
      <w:keepNext/>
      <w:numPr>
        <w:numId w:val="34"/>
      </w:numPr>
      <w:spacing w:line="240" w:lineRule="auto"/>
      <w:jc w:val="left"/>
    </w:pPr>
    <w:rPr>
      <w:b/>
    </w:rPr>
  </w:style>
  <w:style w:type="numbering" w:customStyle="1" w:styleId="CurrentList5">
    <w:name w:val="Current List5"/>
    <w:uiPriority w:val="99"/>
    <w:rsid w:val="002E007A"/>
    <w:pPr>
      <w:numPr>
        <w:numId w:val="33"/>
      </w:numPr>
    </w:pPr>
  </w:style>
  <w:style w:type="numbering" w:customStyle="1" w:styleId="CurrentList6">
    <w:name w:val="Current List6"/>
    <w:uiPriority w:val="99"/>
    <w:rsid w:val="00AF6ED7"/>
    <w:pPr>
      <w:numPr>
        <w:numId w:val="35"/>
      </w:numPr>
    </w:pPr>
  </w:style>
  <w:style w:type="paragraph" w:customStyle="1" w:styleId="Att8Heading1">
    <w:name w:val="Att8 Heading 1"/>
    <w:basedOn w:val="Normal"/>
    <w:rsid w:val="003A3CB9"/>
    <w:pPr>
      <w:numPr>
        <w:numId w:val="36"/>
      </w:numPr>
      <w:spacing w:after="240" w:line="240" w:lineRule="auto"/>
    </w:pPr>
  </w:style>
  <w:style w:type="paragraph" w:customStyle="1" w:styleId="Att8Heading2">
    <w:name w:val="Att8 Heading 2"/>
    <w:basedOn w:val="Normal"/>
    <w:rsid w:val="003A3CB9"/>
    <w:pPr>
      <w:numPr>
        <w:ilvl w:val="1"/>
        <w:numId w:val="36"/>
      </w:numPr>
      <w:tabs>
        <w:tab w:val="clear" w:pos="1440"/>
      </w:tabs>
      <w:spacing w:after="240" w:line="240" w:lineRule="auto"/>
      <w:ind w:left="1195" w:hanging="475"/>
    </w:pPr>
  </w:style>
  <w:style w:type="paragraph" w:customStyle="1" w:styleId="Att8Heading3">
    <w:name w:val="Att8 Heading 3"/>
    <w:basedOn w:val="Normal"/>
    <w:rsid w:val="00834341"/>
    <w:pPr>
      <w:numPr>
        <w:ilvl w:val="2"/>
        <w:numId w:val="36"/>
      </w:numPr>
    </w:pPr>
  </w:style>
  <w:style w:type="paragraph" w:customStyle="1" w:styleId="Att8Heading4">
    <w:name w:val="Att8 Heading 4"/>
    <w:basedOn w:val="Normal"/>
    <w:rsid w:val="00834341"/>
    <w:pPr>
      <w:numPr>
        <w:ilvl w:val="3"/>
        <w:numId w:val="36"/>
      </w:numPr>
    </w:pPr>
  </w:style>
  <w:style w:type="paragraph" w:customStyle="1" w:styleId="Att8Heading5">
    <w:name w:val="Att8 Heading 5"/>
    <w:basedOn w:val="Normal"/>
    <w:rsid w:val="00834341"/>
    <w:pPr>
      <w:numPr>
        <w:ilvl w:val="4"/>
        <w:numId w:val="36"/>
      </w:numPr>
    </w:pPr>
  </w:style>
  <w:style w:type="paragraph" w:customStyle="1" w:styleId="Att8Heading6">
    <w:name w:val="Att8 Heading 6"/>
    <w:basedOn w:val="Normal"/>
    <w:rsid w:val="00834341"/>
    <w:pPr>
      <w:numPr>
        <w:ilvl w:val="5"/>
        <w:numId w:val="36"/>
      </w:numPr>
    </w:pPr>
  </w:style>
  <w:style w:type="paragraph" w:customStyle="1" w:styleId="Att8Heading7">
    <w:name w:val="Att8 Heading 7"/>
    <w:basedOn w:val="Normal"/>
    <w:rsid w:val="00834341"/>
    <w:pPr>
      <w:numPr>
        <w:ilvl w:val="6"/>
        <w:numId w:val="36"/>
      </w:numPr>
    </w:pPr>
  </w:style>
  <w:style w:type="paragraph" w:customStyle="1" w:styleId="Att8Heading8">
    <w:name w:val="Att8 Heading 8"/>
    <w:basedOn w:val="Normal"/>
    <w:rsid w:val="00834341"/>
    <w:pPr>
      <w:numPr>
        <w:ilvl w:val="7"/>
        <w:numId w:val="36"/>
      </w:numPr>
    </w:pPr>
  </w:style>
  <w:style w:type="paragraph" w:customStyle="1" w:styleId="Att8Heading9">
    <w:name w:val="Att8 Heading 9"/>
    <w:basedOn w:val="Normal"/>
    <w:rsid w:val="00834341"/>
    <w:pPr>
      <w:numPr>
        <w:ilvl w:val="8"/>
        <w:numId w:val="36"/>
      </w:numPr>
    </w:pPr>
  </w:style>
  <w:style w:type="character" w:customStyle="1" w:styleId="DocIDChar2">
    <w:name w:val="DocID Char2"/>
    <w:basedOn w:val="DefaultParagraphFont"/>
    <w:link w:val="DocID"/>
    <w:rsid w:val="00781B37"/>
    <w:rPr>
      <w:rFonts w:ascii="Times New Roman" w:eastAsia="Times New Roman" w:hAnsi="Times New Roman" w:cs="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38139">
      <w:bodyDiv w:val="1"/>
      <w:marLeft w:val="0"/>
      <w:marRight w:val="0"/>
      <w:marTop w:val="0"/>
      <w:marBottom w:val="0"/>
      <w:divBdr>
        <w:top w:val="none" w:sz="0" w:space="0" w:color="auto"/>
        <w:left w:val="none" w:sz="0" w:space="0" w:color="auto"/>
        <w:bottom w:val="none" w:sz="0" w:space="0" w:color="auto"/>
        <w:right w:val="none" w:sz="0" w:space="0" w:color="auto"/>
      </w:divBdr>
    </w:div>
    <w:div w:id="818502331">
      <w:bodyDiv w:val="1"/>
      <w:marLeft w:val="0"/>
      <w:marRight w:val="0"/>
      <w:marTop w:val="0"/>
      <w:marBottom w:val="0"/>
      <w:divBdr>
        <w:top w:val="none" w:sz="0" w:space="0" w:color="auto"/>
        <w:left w:val="none" w:sz="0" w:space="0" w:color="auto"/>
        <w:bottom w:val="none" w:sz="0" w:space="0" w:color="auto"/>
        <w:right w:val="none" w:sz="0" w:space="0" w:color="auto"/>
      </w:divBdr>
    </w:div>
    <w:div w:id="1121340580">
      <w:bodyDiv w:val="1"/>
      <w:marLeft w:val="0"/>
      <w:marRight w:val="0"/>
      <w:marTop w:val="0"/>
      <w:marBottom w:val="0"/>
      <w:divBdr>
        <w:top w:val="none" w:sz="0" w:space="0" w:color="auto"/>
        <w:left w:val="none" w:sz="0" w:space="0" w:color="auto"/>
        <w:bottom w:val="none" w:sz="0" w:space="0" w:color="auto"/>
        <w:right w:val="none" w:sz="0" w:space="0" w:color="auto"/>
      </w:divBdr>
    </w:div>
    <w:div w:id="134154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8.png"/><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Blank%20(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DF4CF-2A4C-4EBC-B54F-C5B6A80A7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(US)</Template>
  <TotalTime>0</TotalTime>
  <Pages>51</Pages>
  <Words>8824</Words>
  <Characters>49063</Characters>
  <Application>Microsoft Office Word</Application>
  <DocSecurity>0</DocSecurity>
  <Lines>1066</Lines>
  <Paragraphs>602</Paragraphs>
  <ScaleCrop>false</ScaleCrop>
  <HeadingPairs>
    <vt:vector size="2" baseType="variant">
      <vt:variant>
        <vt:lpstr>Title</vt:lpstr>
      </vt:variant>
      <vt:variant>
        <vt:i4>1</vt:i4>
      </vt:variant>
    </vt:vector>
  </HeadingPairs>
  <TitlesOfParts>
    <vt:vector size="1" baseType="lpstr">
      <vt:lpstr>Blank Portrait (US)</vt:lpstr>
    </vt:vector>
  </TitlesOfParts>
  <Company/>
  <LinksUpToDate>false</LinksUpToDate>
  <CharactersWithSpaces>57285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Portrait (US)</dc:title>
  <dc:subject/>
  <dc:creator>CCowart</dc:creator>
  <cp:keywords/>
  <cp:lastModifiedBy>Cook, Alyssa</cp:lastModifiedBy>
  <cp:revision>2</cp:revision>
  <cp:lastPrinted>2024-12-30T14:39:00Z</cp:lastPrinted>
  <dcterms:created xsi:type="dcterms:W3CDTF">2026-10-12T21:00:00Z</dcterms:created>
  <dcterms:modified xsi:type="dcterms:W3CDTF">2026-10-12T21:00:00Z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lectedNumberingScheme">
    <vt:lpwstr>Unknown</vt:lpwstr>
  </property>
  <property fmtid="{D5CDD505-2E9C-101B-9397-08002B2CF9AE}" pid="3" name="selectedOutlineNumberingFamily">
    <vt:lpwstr>Att8 Heading</vt:lpwstr>
  </property>
  <property fmtid="{D5CDD505-2E9C-101B-9397-08002B2CF9AE}" pid="4" name="CUS_DocIDString">
    <vt:lpwstr>30822055.1</vt:lpwstr>
  </property>
  <property fmtid="{D5CDD505-2E9C-101B-9397-08002B2CF9AE}" pid="5" name="CUS_DocIDChunk0">
    <vt:lpwstr>30822055.1</vt:lpwstr>
  </property>
  <property fmtid="{D5CDD505-2E9C-101B-9397-08002B2CF9AE}" pid="6" name="CUS_DocIDActiveBits">
    <vt:lpwstr>98304</vt:lpwstr>
  </property>
  <property fmtid="{D5CDD505-2E9C-101B-9397-08002B2CF9AE}" pid="7" name="CUS_DocIDLocation">
    <vt:lpwstr>EVERY_PAGE</vt:lpwstr>
  </property>
  <property fmtid="{D5CDD505-2E9C-101B-9397-08002B2CF9AE}" pid="8" name="CUS_DocIDReference">
    <vt:lpwstr>everyPage</vt:lpwstr>
  </property>
</Properties>
</file>